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26F" w:rsidRPr="006B4E37" w:rsidRDefault="0079626F" w:rsidP="007962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6B4E37">
        <w:rPr>
          <w:rFonts w:ascii="Times New Roman" w:hAnsi="Times New Roman" w:cs="Times New Roman"/>
          <w:sz w:val="26"/>
          <w:szCs w:val="26"/>
        </w:rPr>
        <w:t>Приложение № 8</w:t>
      </w:r>
    </w:p>
    <w:p w:rsidR="0079626F" w:rsidRPr="006B4E37" w:rsidRDefault="0079626F" w:rsidP="007962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B4E37">
        <w:rPr>
          <w:rFonts w:ascii="Times New Roman" w:hAnsi="Times New Roman" w:cs="Times New Roman"/>
          <w:sz w:val="26"/>
          <w:szCs w:val="26"/>
        </w:rPr>
        <w:t>к Дополнительному соглашению № 2</w:t>
      </w:r>
    </w:p>
    <w:p w:rsidR="0079626F" w:rsidRPr="006B4E37" w:rsidRDefault="0079626F" w:rsidP="0079626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B4E37">
        <w:rPr>
          <w:rFonts w:ascii="Times New Roman" w:hAnsi="Times New Roman" w:cs="Times New Roman"/>
          <w:sz w:val="26"/>
          <w:szCs w:val="26"/>
        </w:rPr>
        <w:t>от «23» апреля 2024 года</w:t>
      </w:r>
    </w:p>
    <w:bookmarkEnd w:id="0"/>
    <w:p w:rsidR="00020FCF" w:rsidRDefault="00020FCF" w:rsidP="00020FCF">
      <w:pPr>
        <w:rPr>
          <w:rFonts w:ascii="Times New Roman" w:hAnsi="Times New Roman" w:cs="Times New Roman"/>
        </w:rPr>
      </w:pPr>
    </w:p>
    <w:p w:rsidR="0079626F" w:rsidRPr="00020FCF" w:rsidRDefault="0079626F" w:rsidP="00020FCF">
      <w:pPr>
        <w:rPr>
          <w:rFonts w:ascii="Times New Roman" w:hAnsi="Times New Roman" w:cs="Times New Roman"/>
        </w:rPr>
      </w:pPr>
    </w:p>
    <w:p w:rsidR="004D2A20" w:rsidRPr="00020FCF" w:rsidRDefault="004D2A20">
      <w:pPr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20FCF">
        <w:rPr>
          <w:rFonts w:ascii="Times New Roman" w:hAnsi="Times New Roman" w:cs="Times New Roman"/>
          <w:b/>
          <w:bCs/>
          <w:sz w:val="24"/>
        </w:rPr>
        <w:t>ОСОБЕННОСТИ ФОРМИРОВАНИЯ ОТДЕЛЬНЫХ КСГ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>В данном Приложении более подробно описаны алгоритмы формирования отдельных групп, имеющих определенные особенности.</w:t>
      </w:r>
    </w:p>
    <w:p w:rsidR="00020FCF" w:rsidRPr="00020FC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>При этом базовый алгоритм отнесения для всех КСГ определяется таблицей "</w:t>
      </w:r>
      <w:proofErr w:type="spellStart"/>
      <w:r w:rsidRPr="00020FCF">
        <w:rPr>
          <w:rFonts w:ascii="Times New Roman" w:hAnsi="Times New Roman" w:cs="Times New Roman"/>
          <w:sz w:val="24"/>
        </w:rPr>
        <w:t>Группировщик</w:t>
      </w:r>
      <w:proofErr w:type="spellEnd"/>
      <w:r w:rsidRPr="00020FCF">
        <w:rPr>
          <w:rFonts w:ascii="Times New Roman" w:hAnsi="Times New Roman" w:cs="Times New Roman"/>
          <w:sz w:val="24"/>
        </w:rPr>
        <w:t>".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020FCF">
        <w:rPr>
          <w:rFonts w:ascii="Times New Roman" w:hAnsi="Times New Roman" w:cs="Times New Roman"/>
          <w:b/>
          <w:bCs/>
          <w:sz w:val="24"/>
        </w:rPr>
        <w:t>1. Группы, формируемые с учетом возраста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 xml:space="preserve">КСГ </w:t>
      </w:r>
      <w:r w:rsidRPr="00020FCF">
        <w:rPr>
          <w:rFonts w:ascii="Times New Roman" w:hAnsi="Times New Roman" w:cs="Times New Roman"/>
          <w:color w:val="0000FF"/>
          <w:sz w:val="24"/>
        </w:rPr>
        <w:t>st10.001</w:t>
      </w:r>
      <w:r w:rsidRPr="00020FCF">
        <w:rPr>
          <w:rFonts w:ascii="Times New Roman" w:hAnsi="Times New Roman" w:cs="Times New Roman"/>
          <w:sz w:val="24"/>
        </w:rPr>
        <w:t xml:space="preserve"> "Детская хирургия (уровень 1)";</w:t>
      </w:r>
    </w:p>
    <w:p w:rsidR="00020FCF" w:rsidRPr="00020FC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 xml:space="preserve">КСГ </w:t>
      </w:r>
      <w:r w:rsidRPr="00020FCF">
        <w:rPr>
          <w:rFonts w:ascii="Times New Roman" w:hAnsi="Times New Roman" w:cs="Times New Roman"/>
          <w:color w:val="0000FF"/>
          <w:sz w:val="24"/>
        </w:rPr>
        <w:t>st10.002</w:t>
      </w:r>
      <w:r w:rsidRPr="00020FCF">
        <w:rPr>
          <w:rFonts w:ascii="Times New Roman" w:hAnsi="Times New Roman" w:cs="Times New Roman"/>
          <w:sz w:val="24"/>
        </w:rPr>
        <w:t xml:space="preserve"> "Детская хирургия (уровень 2)".</w:t>
      </w:r>
    </w:p>
    <w:p w:rsidR="00020FCF" w:rsidRPr="00020FC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>Классификационным критерием группировки также является возраст.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</w:rPr>
      </w:pPr>
      <w:r w:rsidRPr="00020FCF">
        <w:rPr>
          <w:rFonts w:ascii="Times New Roman" w:hAnsi="Times New Roman" w:cs="Times New Roman"/>
          <w:b/>
          <w:bCs/>
          <w:sz w:val="24"/>
        </w:rPr>
        <w:t>Алгоритм формирования групп: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20FCF">
        <w:rPr>
          <w:rFonts w:ascii="Times New Roman" w:hAnsi="Times New Roman" w:cs="Times New Roman"/>
          <w:noProof/>
          <w:position w:val="-163"/>
          <w:lang w:eastAsia="ru-RU"/>
        </w:rPr>
        <w:drawing>
          <wp:inline distT="0" distB="0" distL="0" distR="0">
            <wp:extent cx="5534025" cy="2219325"/>
            <wp:effectExtent l="0" t="0" r="9525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 xml:space="preserve">При отнесении случая к КСГ </w:t>
      </w:r>
      <w:r w:rsidRPr="00020FCF">
        <w:rPr>
          <w:rFonts w:ascii="Times New Roman" w:hAnsi="Times New Roman" w:cs="Times New Roman"/>
          <w:color w:val="0000FF"/>
          <w:sz w:val="24"/>
        </w:rPr>
        <w:t>st10.002</w:t>
      </w:r>
      <w:r w:rsidRPr="00020FCF">
        <w:rPr>
          <w:rFonts w:ascii="Times New Roman" w:hAnsi="Times New Roman" w:cs="Times New Roman"/>
          <w:sz w:val="24"/>
        </w:rPr>
        <w:t>, для доношенных детей критерием новорожденности является возраст не более 28 дней. Для недоношенных детей (недоношенность обозначается кодами МКБ 10 дополнительного диагноза P05.0, P05.1, P05.2, P05.9, P07.0, P07.1, P07.2, P07.3) отнесение к данной группе может производиться в период не более 90 дней со дня рождения.</w:t>
      </w:r>
    </w:p>
    <w:p w:rsidR="00020FCF" w:rsidRPr="00020FC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 xml:space="preserve">Дети возрастом от 90 дней до года классифицируются по тем же операциям в КСГ </w:t>
      </w:r>
      <w:r w:rsidRPr="00020FCF">
        <w:rPr>
          <w:rFonts w:ascii="Times New Roman" w:hAnsi="Times New Roman" w:cs="Times New Roman"/>
          <w:color w:val="0000FF"/>
          <w:sz w:val="24"/>
        </w:rPr>
        <w:t>st10.001</w:t>
      </w:r>
      <w:r w:rsidRPr="00020FCF">
        <w:rPr>
          <w:rFonts w:ascii="Times New Roman" w:hAnsi="Times New Roman" w:cs="Times New Roman"/>
          <w:sz w:val="24"/>
        </w:rPr>
        <w:t>.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020FCF">
        <w:rPr>
          <w:rFonts w:ascii="Times New Roman" w:hAnsi="Times New Roman" w:cs="Times New Roman"/>
          <w:b/>
          <w:bCs/>
          <w:sz w:val="24"/>
        </w:rPr>
        <w:t xml:space="preserve">КСГ </w:t>
      </w:r>
      <w:r w:rsidRPr="00020FCF">
        <w:rPr>
          <w:rFonts w:ascii="Times New Roman" w:hAnsi="Times New Roman" w:cs="Times New Roman"/>
          <w:b/>
          <w:bCs/>
          <w:color w:val="0000FF"/>
          <w:sz w:val="24"/>
        </w:rPr>
        <w:t>st17.003</w:t>
      </w:r>
      <w:r w:rsidRPr="00020FCF">
        <w:rPr>
          <w:rFonts w:ascii="Times New Roman" w:hAnsi="Times New Roman" w:cs="Times New Roman"/>
          <w:b/>
          <w:bCs/>
          <w:sz w:val="24"/>
        </w:rPr>
        <w:t xml:space="preserve"> "Лечение новорожденных с тяжелой патологией с применением аппаратных методов поддержки или замещения витальных функций"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>Классификационным критерием группировки также является возраст.</w:t>
      </w:r>
    </w:p>
    <w:p w:rsidR="00020FCF" w:rsidRPr="00020FC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lastRenderedPageBreak/>
        <w:t>Формирование данной группы осуществляется с применением кодов номенклатуры: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Код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Наименование услуги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A16.09.011.002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0FCF">
              <w:rPr>
                <w:rFonts w:ascii="Times New Roman" w:hAnsi="Times New Roman" w:cs="Times New Roman"/>
              </w:rPr>
              <w:t>Неинвазивная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искусственная вентиляция легких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A16.09.011.003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Высокочастотная искусственная вентиляция легких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A16.09.011.004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Синхронизированная перемежающаяся принудительная вентиляция легких</w:t>
            </w:r>
          </w:p>
        </w:tc>
      </w:tr>
    </w:tbl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0FCF">
        <w:rPr>
          <w:rFonts w:ascii="Times New Roman" w:hAnsi="Times New Roman" w:cs="Times New Roman"/>
          <w:sz w:val="24"/>
          <w:szCs w:val="24"/>
        </w:rPr>
        <w:t>Отнесение к данной КСГ производится в следующих случаях:</w:t>
      </w:r>
    </w:p>
    <w:p w:rsidR="00020FCF" w:rsidRPr="00020FC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0FCF">
        <w:rPr>
          <w:rFonts w:ascii="Times New Roman" w:hAnsi="Times New Roman" w:cs="Times New Roman"/>
          <w:sz w:val="24"/>
          <w:szCs w:val="24"/>
        </w:rPr>
        <w:t>- если новорожденный ребенок характеризуется нормальной массой тела при рождении, но страдает заболеванием, требующем использования искусственной вентиляции легких. В этом случае критерием новорожденности является возраст не более 28 дней;</w:t>
      </w:r>
    </w:p>
    <w:p w:rsidR="00020FCF" w:rsidRPr="00020FC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0FCF">
        <w:rPr>
          <w:rFonts w:ascii="Times New Roman" w:hAnsi="Times New Roman" w:cs="Times New Roman"/>
          <w:sz w:val="24"/>
          <w:szCs w:val="24"/>
        </w:rPr>
        <w:t>- если ребенок имел при рождении низкую массу тела, но госпитализируется по поводу другого заболевания, требующего использования искусственной вентиляции легких. В этом случае отнесение к данной группе может производиться в период не более 90 дней со дня рождения; должен быть указан основной диагноз (являющийся поводом к госпитализации) и дополнительный диагноз - недоношенность (обозначается кодами МКБ 10 диагноза P05.0, P05.1, P05.2, P05.9, P07.0, P07.1, P07.2, P07.3).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4"/>
        </w:rPr>
      </w:pPr>
      <w:r w:rsidRPr="00020FCF">
        <w:rPr>
          <w:rFonts w:ascii="Times New Roman" w:hAnsi="Times New Roman" w:cs="Times New Roman"/>
          <w:b/>
          <w:bCs/>
          <w:sz w:val="24"/>
        </w:rPr>
        <w:t>Алгоритм формирования группы: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0FCF">
        <w:rPr>
          <w:rFonts w:ascii="Times New Roman" w:hAnsi="Times New Roman" w:cs="Times New Roman"/>
          <w:noProof/>
          <w:position w:val="-130"/>
          <w:lang w:eastAsia="ru-RU"/>
        </w:rPr>
        <w:drawing>
          <wp:inline distT="0" distB="0" distL="0" distR="0">
            <wp:extent cx="5543550" cy="17907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>Также с учетом возраста формируется ряд других КСГ, классификационным критерием группировки также является возраст - менее 18 лет (код 5).</w:t>
      </w:r>
    </w:p>
    <w:p w:rsidR="00020FCF" w:rsidRPr="00020FC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>Внимание: на листе "</w:t>
      </w:r>
      <w:proofErr w:type="spellStart"/>
      <w:r w:rsidRPr="00020FCF">
        <w:rPr>
          <w:rFonts w:ascii="Times New Roman" w:hAnsi="Times New Roman" w:cs="Times New Roman"/>
          <w:sz w:val="24"/>
        </w:rPr>
        <w:t>Группировщик</w:t>
      </w:r>
      <w:proofErr w:type="spellEnd"/>
      <w:r w:rsidRPr="00020FCF">
        <w:rPr>
          <w:rFonts w:ascii="Times New Roman" w:hAnsi="Times New Roman" w:cs="Times New Roman"/>
          <w:sz w:val="24"/>
        </w:rPr>
        <w:t xml:space="preserve">" возраст до 18 лет кодируется кодом 5 в столбец "Возраст". Для "взрослых" КСГ код возраста установлен 6. Для КСГ, не имеющих отметки о возрасте в </w:t>
      </w:r>
      <w:proofErr w:type="spellStart"/>
      <w:r w:rsidRPr="00020FCF">
        <w:rPr>
          <w:rFonts w:ascii="Times New Roman" w:hAnsi="Times New Roman" w:cs="Times New Roman"/>
          <w:sz w:val="24"/>
        </w:rPr>
        <w:t>Группировщике</w:t>
      </w:r>
      <w:proofErr w:type="spellEnd"/>
      <w:r w:rsidRPr="00020FCF">
        <w:rPr>
          <w:rFonts w:ascii="Times New Roman" w:hAnsi="Times New Roman" w:cs="Times New Roman"/>
          <w:sz w:val="24"/>
        </w:rPr>
        <w:t>, отнесение осуществляется без учета возраста.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</w:rPr>
      </w:pPr>
      <w:r w:rsidRPr="00020FCF">
        <w:rPr>
          <w:rFonts w:ascii="Times New Roman" w:hAnsi="Times New Roman" w:cs="Times New Roman"/>
          <w:b/>
          <w:bCs/>
        </w:rPr>
        <w:t>Универсальный алгоритм формирования группы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20FCF">
        <w:rPr>
          <w:rFonts w:ascii="Times New Roman" w:hAnsi="Times New Roman" w:cs="Times New Roman"/>
          <w:b/>
          <w:bCs/>
        </w:rPr>
        <w:t>с учетом возраста: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20FCF">
        <w:rPr>
          <w:rFonts w:ascii="Times New Roman" w:hAnsi="Times New Roman" w:cs="Times New Roman"/>
          <w:noProof/>
          <w:position w:val="-124"/>
          <w:sz w:val="24"/>
          <w:lang w:eastAsia="ru-RU"/>
        </w:rPr>
        <w:lastRenderedPageBreak/>
        <w:drawing>
          <wp:inline distT="0" distB="0" distL="0" distR="0">
            <wp:extent cx="5562600" cy="172402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020FCF">
        <w:rPr>
          <w:rFonts w:ascii="Times New Roman" w:hAnsi="Times New Roman" w:cs="Times New Roman"/>
          <w:b/>
          <w:bCs/>
        </w:rPr>
        <w:t xml:space="preserve">2. </w:t>
      </w:r>
      <w:r w:rsidRPr="00020FCF">
        <w:rPr>
          <w:rFonts w:ascii="Times New Roman" w:hAnsi="Times New Roman" w:cs="Times New Roman"/>
          <w:b/>
          <w:bCs/>
          <w:sz w:val="24"/>
        </w:rPr>
        <w:t>Группы, формируемые с учетом пола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>Формирование КСГ в зависимости от пола осуществляется применительно к следующим КСГ: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№ КСГ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Наименование КСГ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st02.009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Другие болезни, врожденные аномалии, повреждения женских половых органов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st30.005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</w:tr>
    </w:tbl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>Классификационным критерием группировки также является пол (мужской, женский).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</w:rPr>
      </w:pPr>
      <w:r w:rsidRPr="00020FCF">
        <w:rPr>
          <w:rFonts w:ascii="Times New Roman" w:hAnsi="Times New Roman" w:cs="Times New Roman"/>
          <w:b/>
          <w:bCs/>
          <w:sz w:val="24"/>
        </w:rPr>
        <w:t>Алгоритм формирования групп с учетом пола: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noProof/>
          <w:position w:val="-124"/>
          <w:sz w:val="24"/>
          <w:lang w:eastAsia="ru-RU"/>
        </w:rPr>
        <w:drawing>
          <wp:inline distT="0" distB="0" distL="0" distR="0">
            <wp:extent cx="5524500" cy="17240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020FCF">
        <w:rPr>
          <w:rFonts w:ascii="Times New Roman" w:hAnsi="Times New Roman" w:cs="Times New Roman"/>
          <w:b/>
          <w:bCs/>
        </w:rPr>
        <w:t xml:space="preserve">3. </w:t>
      </w:r>
      <w:r w:rsidRPr="00020FCF">
        <w:rPr>
          <w:rFonts w:ascii="Times New Roman" w:hAnsi="Times New Roman" w:cs="Times New Roman"/>
          <w:b/>
          <w:bCs/>
          <w:sz w:val="24"/>
        </w:rPr>
        <w:t>Особенности формирования КСГ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20FCF">
        <w:rPr>
          <w:rFonts w:ascii="Times New Roman" w:hAnsi="Times New Roman" w:cs="Times New Roman"/>
          <w:b/>
          <w:bCs/>
          <w:sz w:val="24"/>
        </w:rPr>
        <w:t>акушерско-гинекологического профиля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 xml:space="preserve">Отнесение к КСГ </w:t>
      </w:r>
      <w:r w:rsidRPr="00020FCF">
        <w:rPr>
          <w:rFonts w:ascii="Times New Roman" w:hAnsi="Times New Roman" w:cs="Times New Roman"/>
          <w:color w:val="0000FF"/>
          <w:sz w:val="24"/>
        </w:rPr>
        <w:t>st02.003</w:t>
      </w:r>
      <w:r w:rsidRPr="00020FCF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020FCF">
        <w:rPr>
          <w:rFonts w:ascii="Times New Roman" w:hAnsi="Times New Roman" w:cs="Times New Roman"/>
          <w:sz w:val="24"/>
        </w:rPr>
        <w:t>Родоразрешение</w:t>
      </w:r>
      <w:proofErr w:type="spellEnd"/>
      <w:r w:rsidRPr="00020FCF">
        <w:rPr>
          <w:rFonts w:ascii="Times New Roman" w:hAnsi="Times New Roman" w:cs="Times New Roman"/>
          <w:sz w:val="24"/>
        </w:rPr>
        <w:t>" при любом основном диагнозе класса XV. Беременность, роды и послеродовой период (O00 - O99), включенном в данную КСГ, производится при комбинации с любой из следующих услуг: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B01.001.006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Ведение патологических родов врачом - акушером-гинекологом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B01.001.009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Ведение физиологических родов врачом - акушером-гинекологом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B02.001.002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Ведение физиологических родов акушеркой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lastRenderedPageBreak/>
              <w:t>A16.20.007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Пластика шейки матки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A16.20.015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Восстановление тазового дна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A16.20.023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Восстановление влагалищной стенки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A16.20.024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Реконструкция влагалища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A16.20.030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Восстановление вульвы и промежности</w:t>
            </w:r>
          </w:p>
        </w:tc>
      </w:tr>
    </w:tbl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 xml:space="preserve">Если при наличии диагноза класса XV. Беременность, роды и послеродовой период (O00 - O99) нет закодированных услуг, соответствующих </w:t>
      </w:r>
      <w:proofErr w:type="spellStart"/>
      <w:r w:rsidRPr="00020FCF">
        <w:rPr>
          <w:rFonts w:ascii="Times New Roman" w:hAnsi="Times New Roman" w:cs="Times New Roman"/>
          <w:sz w:val="24"/>
        </w:rPr>
        <w:t>родоразрешению</w:t>
      </w:r>
      <w:proofErr w:type="spellEnd"/>
      <w:r w:rsidRPr="00020FCF">
        <w:rPr>
          <w:rFonts w:ascii="Times New Roman" w:hAnsi="Times New Roman" w:cs="Times New Roman"/>
          <w:sz w:val="24"/>
        </w:rPr>
        <w:t xml:space="preserve">, случай относится к КСГ </w:t>
      </w:r>
      <w:hyperlink r:id="rId9" w:history="1">
        <w:r w:rsidRPr="00020FCF">
          <w:rPr>
            <w:rFonts w:ascii="Times New Roman" w:hAnsi="Times New Roman" w:cs="Times New Roman"/>
            <w:color w:val="0000FF"/>
            <w:sz w:val="24"/>
          </w:rPr>
          <w:t>st02.001</w:t>
        </w:r>
      </w:hyperlink>
      <w:r w:rsidRPr="00020FCF">
        <w:rPr>
          <w:rFonts w:ascii="Times New Roman" w:hAnsi="Times New Roman" w:cs="Times New Roman"/>
          <w:sz w:val="24"/>
        </w:rPr>
        <w:t xml:space="preserve"> "Осложнения, связанные с беременностью".</w:t>
      </w:r>
    </w:p>
    <w:p w:rsidR="00020FCF" w:rsidRPr="00020FC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20FCF">
        <w:rPr>
          <w:rFonts w:ascii="Times New Roman" w:hAnsi="Times New Roman" w:cs="Times New Roman"/>
          <w:sz w:val="24"/>
        </w:rPr>
        <w:t>Большинство услуг, представляющих собой акушерские манипуляции, операции, не используется в группировке в связи с нецелесообразностью их использования как основного критерия отнесения к конкретной КСГ. Это, например, следующие услуги: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Код услуги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Наименование услуги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A16.20.005.001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Расширение шеечного канала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A16.20.070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Наложение акушерских щипцов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A16.20.071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Вакуум-экстракция плода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A16.20.071.001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Экстракция плода за тазовый конец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A16.20.073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 xml:space="preserve">Ручное пособие при тазовом </w:t>
            </w:r>
            <w:proofErr w:type="spellStart"/>
            <w:r w:rsidRPr="00020FCF">
              <w:rPr>
                <w:rFonts w:ascii="Times New Roman" w:hAnsi="Times New Roman" w:cs="Times New Roman"/>
                <w:sz w:val="24"/>
              </w:rPr>
              <w:t>предлежании</w:t>
            </w:r>
            <w:proofErr w:type="spellEnd"/>
            <w:r w:rsidRPr="00020FCF">
              <w:rPr>
                <w:rFonts w:ascii="Times New Roman" w:hAnsi="Times New Roman" w:cs="Times New Roman"/>
                <w:sz w:val="24"/>
              </w:rPr>
              <w:t xml:space="preserve"> плода (по </w:t>
            </w:r>
            <w:proofErr w:type="spellStart"/>
            <w:r w:rsidRPr="00020FCF">
              <w:rPr>
                <w:rFonts w:ascii="Times New Roman" w:hAnsi="Times New Roman" w:cs="Times New Roman"/>
                <w:sz w:val="24"/>
              </w:rPr>
              <w:t>Цовьянову</w:t>
            </w:r>
            <w:proofErr w:type="spellEnd"/>
            <w:r w:rsidRPr="00020FCF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A16.20.073.001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Поворот плода за ножку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A16.20.073.002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 xml:space="preserve">Классическое ручное пособие при тазовом </w:t>
            </w:r>
            <w:proofErr w:type="spellStart"/>
            <w:r w:rsidRPr="00020FCF">
              <w:rPr>
                <w:rFonts w:ascii="Times New Roman" w:hAnsi="Times New Roman" w:cs="Times New Roman"/>
                <w:sz w:val="24"/>
              </w:rPr>
              <w:t>предлежании</w:t>
            </w:r>
            <w:proofErr w:type="spellEnd"/>
            <w:r w:rsidRPr="00020FCF">
              <w:rPr>
                <w:rFonts w:ascii="Times New Roman" w:hAnsi="Times New Roman" w:cs="Times New Roman"/>
                <w:sz w:val="24"/>
              </w:rPr>
              <w:t xml:space="preserve"> плода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A16.20.076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 xml:space="preserve">Наложение </w:t>
            </w:r>
            <w:proofErr w:type="spellStart"/>
            <w:r w:rsidRPr="00020FCF">
              <w:rPr>
                <w:rFonts w:ascii="Times New Roman" w:hAnsi="Times New Roman" w:cs="Times New Roman"/>
                <w:sz w:val="24"/>
              </w:rPr>
              <w:t>гемостатических</w:t>
            </w:r>
            <w:proofErr w:type="spellEnd"/>
            <w:r w:rsidRPr="00020FCF">
              <w:rPr>
                <w:rFonts w:ascii="Times New Roman" w:hAnsi="Times New Roman" w:cs="Times New Roman"/>
                <w:sz w:val="24"/>
              </w:rPr>
              <w:t xml:space="preserve"> компрессионных швов (B-</w:t>
            </w:r>
            <w:proofErr w:type="spellStart"/>
            <w:r w:rsidRPr="00020FCF">
              <w:rPr>
                <w:rFonts w:ascii="Times New Roman" w:hAnsi="Times New Roman" w:cs="Times New Roman"/>
                <w:sz w:val="24"/>
              </w:rPr>
              <w:t>lunch</w:t>
            </w:r>
            <w:proofErr w:type="spellEnd"/>
            <w:r w:rsidRPr="00020FCF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A16.20.076.001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Наложение клемм по Бакшееву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A16.20.076.002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 xml:space="preserve">Наложение клемм по </w:t>
            </w:r>
            <w:proofErr w:type="spellStart"/>
            <w:r w:rsidRPr="00020FCF">
              <w:rPr>
                <w:rFonts w:ascii="Times New Roman" w:hAnsi="Times New Roman" w:cs="Times New Roman"/>
                <w:sz w:val="24"/>
              </w:rPr>
              <w:t>Генкелю-Тиканадзе</w:t>
            </w:r>
            <w:proofErr w:type="spellEnd"/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A16.20.077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Установка внутриматочного баллона</w:t>
            </w:r>
          </w:p>
        </w:tc>
      </w:tr>
      <w:tr w:rsidR="00020FCF" w:rsidRPr="00020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color w:val="0000FF"/>
                <w:sz w:val="24"/>
              </w:rPr>
              <w:t>A16.20.073.003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20FCF">
              <w:rPr>
                <w:rFonts w:ascii="Times New Roman" w:hAnsi="Times New Roman" w:cs="Times New Roman"/>
                <w:sz w:val="24"/>
              </w:rPr>
              <w:t>Ручное отделение плаценты и выделение последа</w:t>
            </w:r>
          </w:p>
        </w:tc>
      </w:tr>
    </w:tbl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65ED">
        <w:rPr>
          <w:rFonts w:ascii="Times New Roman" w:hAnsi="Times New Roman" w:cs="Times New Roman"/>
          <w:sz w:val="24"/>
        </w:rPr>
        <w:t xml:space="preserve">Такой подход в полной мере соответствует заранее заложенному в основу формирования КСГ принципу и ни в коей мере не означает, что проведение таких операций при </w:t>
      </w:r>
      <w:proofErr w:type="spellStart"/>
      <w:r w:rsidRPr="00EA65ED">
        <w:rPr>
          <w:rFonts w:ascii="Times New Roman" w:hAnsi="Times New Roman" w:cs="Times New Roman"/>
          <w:sz w:val="24"/>
        </w:rPr>
        <w:t>родоразрешении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или искусственном аборте не финансируется системой обязательного медицинского страхования. Он означает, что их проведение уже учтено при расчете коэффициента относительной </w:t>
      </w:r>
      <w:proofErr w:type="spellStart"/>
      <w:r w:rsidRPr="00EA65ED">
        <w:rPr>
          <w:rFonts w:ascii="Times New Roman" w:hAnsi="Times New Roman" w:cs="Times New Roman"/>
          <w:sz w:val="24"/>
        </w:rPr>
        <w:t>затратоемкости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случаев в соответствующей КСГ.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65ED">
        <w:rPr>
          <w:rFonts w:ascii="Times New Roman" w:hAnsi="Times New Roman" w:cs="Times New Roman"/>
          <w:sz w:val="24"/>
        </w:rPr>
        <w:t>При выполнении операции кесарева сечения (</w:t>
      </w:r>
      <w:r w:rsidRPr="00EA65ED">
        <w:rPr>
          <w:rFonts w:ascii="Times New Roman" w:hAnsi="Times New Roman" w:cs="Times New Roman"/>
          <w:color w:val="0000FF"/>
          <w:sz w:val="24"/>
        </w:rPr>
        <w:t>A16.20.005</w:t>
      </w:r>
      <w:r w:rsidRPr="00EA65ED">
        <w:rPr>
          <w:rFonts w:ascii="Times New Roman" w:hAnsi="Times New Roman" w:cs="Times New Roman"/>
          <w:sz w:val="24"/>
        </w:rPr>
        <w:t xml:space="preserve"> "Кесарево сечение") случай относится к КСГ </w:t>
      </w:r>
      <w:r w:rsidRPr="00EA65ED">
        <w:rPr>
          <w:rFonts w:ascii="Times New Roman" w:hAnsi="Times New Roman" w:cs="Times New Roman"/>
          <w:color w:val="0000FF"/>
          <w:sz w:val="24"/>
        </w:rPr>
        <w:t>st02.004</w:t>
      </w:r>
      <w:r w:rsidRPr="00EA65ED">
        <w:rPr>
          <w:rFonts w:ascii="Times New Roman" w:hAnsi="Times New Roman" w:cs="Times New Roman"/>
          <w:sz w:val="24"/>
        </w:rPr>
        <w:t xml:space="preserve"> вне зависимости от диагноза.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65ED">
        <w:rPr>
          <w:rFonts w:ascii="Times New Roman" w:hAnsi="Times New Roman" w:cs="Times New Roman"/>
          <w:sz w:val="24"/>
        </w:rPr>
        <w:t xml:space="preserve">С целью снижения стимулов к искажению статистики и перевода пациентов в более затратные категории, в </w:t>
      </w:r>
      <w:proofErr w:type="spellStart"/>
      <w:r w:rsidRPr="00EA65ED">
        <w:rPr>
          <w:rFonts w:ascii="Times New Roman" w:hAnsi="Times New Roman" w:cs="Times New Roman"/>
          <w:sz w:val="24"/>
        </w:rPr>
        <w:t>группировщике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предусмотрено однозначное отнесение к КСГ </w:t>
      </w:r>
      <w:r w:rsidRPr="00EA65ED">
        <w:rPr>
          <w:rFonts w:ascii="Times New Roman" w:hAnsi="Times New Roman" w:cs="Times New Roman"/>
          <w:color w:val="0000FF"/>
          <w:sz w:val="24"/>
        </w:rPr>
        <w:lastRenderedPageBreak/>
        <w:t>st02.003</w:t>
      </w:r>
      <w:r w:rsidRPr="00EA65ED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EA65ED">
        <w:rPr>
          <w:rFonts w:ascii="Times New Roman" w:hAnsi="Times New Roman" w:cs="Times New Roman"/>
          <w:sz w:val="24"/>
        </w:rPr>
        <w:t>Родоразрешение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" комбинаций диагнозов, входящих в КСГ </w:t>
      </w:r>
      <w:r w:rsidRPr="00EA65ED">
        <w:rPr>
          <w:rFonts w:ascii="Times New Roman" w:hAnsi="Times New Roman" w:cs="Times New Roman"/>
          <w:color w:val="0000FF"/>
          <w:sz w:val="24"/>
        </w:rPr>
        <w:t>st02.003</w:t>
      </w:r>
      <w:r w:rsidRPr="00EA65ED">
        <w:rPr>
          <w:rFonts w:ascii="Times New Roman" w:hAnsi="Times New Roman" w:cs="Times New Roman"/>
          <w:sz w:val="24"/>
        </w:rPr>
        <w:t>, и следующих услуг: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-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A16.20.007</w:t>
      </w:r>
      <w:r w:rsidRPr="00EA65ED">
        <w:rPr>
          <w:rFonts w:ascii="Times New Roman" w:hAnsi="Times New Roman" w:cs="Times New Roman"/>
          <w:sz w:val="24"/>
          <w:szCs w:val="24"/>
        </w:rPr>
        <w:t xml:space="preserve"> "Пластика шейки матки";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-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A16.20.015</w:t>
      </w:r>
      <w:r w:rsidRPr="00EA65ED">
        <w:rPr>
          <w:rFonts w:ascii="Times New Roman" w:hAnsi="Times New Roman" w:cs="Times New Roman"/>
          <w:sz w:val="24"/>
          <w:szCs w:val="24"/>
        </w:rPr>
        <w:t xml:space="preserve"> "Восстановление тазового дна";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-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A16.20.023</w:t>
      </w:r>
      <w:r w:rsidRPr="00EA65ED">
        <w:rPr>
          <w:rFonts w:ascii="Times New Roman" w:hAnsi="Times New Roman" w:cs="Times New Roman"/>
          <w:sz w:val="24"/>
          <w:szCs w:val="24"/>
        </w:rPr>
        <w:t xml:space="preserve"> "Восстановление влагалищной стенки";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-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A16.20.024</w:t>
      </w:r>
      <w:r w:rsidRPr="00EA65ED">
        <w:rPr>
          <w:rFonts w:ascii="Times New Roman" w:hAnsi="Times New Roman" w:cs="Times New Roman"/>
          <w:sz w:val="24"/>
          <w:szCs w:val="24"/>
        </w:rPr>
        <w:t xml:space="preserve"> "Реконструкция влагалища";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-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A16.20.030</w:t>
      </w:r>
      <w:r w:rsidRPr="00EA65ED">
        <w:rPr>
          <w:rFonts w:ascii="Times New Roman" w:hAnsi="Times New Roman" w:cs="Times New Roman"/>
          <w:sz w:val="24"/>
          <w:szCs w:val="24"/>
        </w:rPr>
        <w:t xml:space="preserve"> "Восстановление вульвы и промежности".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Если в ходе оказания медицинской помощи роженице выполнялась операция, входящая в КСГ </w:t>
      </w:r>
      <w:hyperlink r:id="rId10" w:history="1">
        <w:r w:rsidRPr="00EA65ED">
          <w:rPr>
            <w:rFonts w:ascii="Times New Roman" w:hAnsi="Times New Roman" w:cs="Times New Roman"/>
            <w:color w:val="0000FF"/>
            <w:sz w:val="24"/>
            <w:szCs w:val="24"/>
          </w:rPr>
          <w:t>st02.012</w:t>
        </w:r>
      </w:hyperlink>
      <w:r w:rsidRPr="00EA65ED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1" w:history="1">
        <w:r w:rsidRPr="00EA65ED">
          <w:rPr>
            <w:rFonts w:ascii="Times New Roman" w:hAnsi="Times New Roman" w:cs="Times New Roman"/>
            <w:color w:val="0000FF"/>
            <w:sz w:val="24"/>
            <w:szCs w:val="24"/>
          </w:rPr>
          <w:t>st02.013</w:t>
        </w:r>
      </w:hyperlink>
      <w:r w:rsidRPr="00EA65ED">
        <w:rPr>
          <w:rFonts w:ascii="Times New Roman" w:hAnsi="Times New Roman" w:cs="Times New Roman"/>
          <w:sz w:val="24"/>
          <w:szCs w:val="24"/>
        </w:rPr>
        <w:t xml:space="preserve"> (операции на женских половых органах уровней 3 и 4), например, субтотальная или тотальная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гистерэктомия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>, отнесение случая производится к КСГ по коду операции.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65ED">
        <w:rPr>
          <w:rFonts w:ascii="Times New Roman" w:hAnsi="Times New Roman" w:cs="Times New Roman"/>
          <w:sz w:val="24"/>
          <w:szCs w:val="24"/>
        </w:rPr>
        <w:t>Как указывалось</w:t>
      </w:r>
      <w:proofErr w:type="gramEnd"/>
      <w:r w:rsidRPr="00EA65ED">
        <w:rPr>
          <w:rFonts w:ascii="Times New Roman" w:hAnsi="Times New Roman" w:cs="Times New Roman"/>
          <w:sz w:val="24"/>
          <w:szCs w:val="24"/>
        </w:rPr>
        <w:t xml:space="preserve"> ранее, при дородовой госпитализации пациентки в отделение патологии беременности с последующим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родоразрешением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оплата по двум КСГ возможна в случае пребывания в отделении патологии беременности в течение 6 дней и более.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10: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- O14.1 Тяжелая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преэклампсия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>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- O34.2 Послеоперационный рубец матки, требующий предоставления медицинской помощи матери;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- O36.3 Признаки внутриутробной гипоксии плода, требующие предоставления медицинской помощи матери;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- O36.4 Внутриутробная гибель плода, требующая предоставления медицинской помощи матери;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- O42.2 Преждевременный разрыв плодных оболочек, задержка родов, связанная с проводимой терапией.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st01.001</w:t>
      </w:r>
      <w:r w:rsidRPr="00EA65ED">
        <w:rPr>
          <w:rFonts w:ascii="Times New Roman" w:hAnsi="Times New Roman" w:cs="Times New Roman"/>
          <w:sz w:val="24"/>
          <w:szCs w:val="24"/>
        </w:rPr>
        <w:t xml:space="preserve"> "Беременность без патологии, дородовая госпитализация в отделение сестринского ухода"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3.1. Особенности формирования КСГ для случаев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проведения экстракорпорального оплодотворения (ЭКО)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в дневном стационаре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В рамках проведения программы ЭКО в соответствии с порядком использования вспомогательных репродуктивных технологий выделяются следующие этапы: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1. Стимуляция суперовуляции;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2. Получение яйцеклетки;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3. Экстракорпоральное оплодотворение и культивирование эмбрионов;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lastRenderedPageBreak/>
        <w:t>4. Внутриматочное введение (перенос) эмбрионов.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5. Дополнительно в процессе проведения процедуры цикла ЭКО возможно осуществление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криоконсервации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полученных на III этапе эмбрионов.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Хранение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криоконсервированных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эмбрионов за счет средств обязательного медицинского страхования не осуществляется.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Отнесение к КСГ случаев проведения ЭКО осуществляется на основании иных классификационных критериев "ivf1" - "ivf7", отражающих проведение различных этапов цикла ЭКО (полная расшифровка кодов ДКК представлена в справочнике "ДКК" в пункте 1.1.6 настоящего приложения).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В случае если базовый цикл ЭКО завершен по итогам I этапа (стимуляция суперовуляции) ("ivf2"), I - II этапов (получение яйцеклетки) ("ivf3"), I - III этапов (экстракорпоральное оплодотворение и культивирование эмбрионов) без последующей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криоконсервации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эмбрионов ("ivf4"), оплата случая осуществляется по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ds02.009</w:t>
      </w:r>
      <w:r w:rsidRPr="00EA65ED">
        <w:rPr>
          <w:rFonts w:ascii="Times New Roman" w:hAnsi="Times New Roman" w:cs="Times New Roman"/>
          <w:sz w:val="24"/>
          <w:szCs w:val="24"/>
        </w:rPr>
        <w:t xml:space="preserve"> "Экстракорпоральное оплодотворение (уровень 2)".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В случае проведения первых трех этапов цикла ЭКО с последующей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криоконсервацией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эмбрионов без переноса эмбрионов ("ivf5"), а также проведения в рамках случая госпитализации четырех этапов цикла ЭКО без осуществления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криоконсервации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эмбрионов ("ivf6"), оплата случая осуществляется по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ds02.010</w:t>
      </w:r>
      <w:r w:rsidRPr="00EA65ED">
        <w:rPr>
          <w:rFonts w:ascii="Times New Roman" w:hAnsi="Times New Roman" w:cs="Times New Roman"/>
          <w:sz w:val="24"/>
          <w:szCs w:val="24"/>
        </w:rPr>
        <w:t xml:space="preserve"> "Экстракорпоральное оплодотворение (уровень 3)".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В случае проведения в рамках одного случая всех этапов цикла ЭКО с последующей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криоконсервацией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эмбрионов ("ivf7"), оплата случая осуществляется по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ds02.011</w:t>
      </w:r>
      <w:r w:rsidRPr="00EA65ED">
        <w:rPr>
          <w:rFonts w:ascii="Times New Roman" w:hAnsi="Times New Roman" w:cs="Times New Roman"/>
          <w:sz w:val="24"/>
          <w:szCs w:val="24"/>
        </w:rPr>
        <w:t xml:space="preserve"> "Экстракорпоральное оплодотворение (уровень 4)".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В случае проведения цикла ЭКО с применением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криоконсервированных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эмбрионов ("ivf1"), случай госпитализации оплачивается по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ds02.008</w:t>
      </w:r>
      <w:r w:rsidRPr="00EA65ED">
        <w:rPr>
          <w:rFonts w:ascii="Times New Roman" w:hAnsi="Times New Roman" w:cs="Times New Roman"/>
          <w:sz w:val="24"/>
          <w:szCs w:val="24"/>
        </w:rPr>
        <w:t xml:space="preserve"> "Экстракорпоральное оплодотворение (уровень 1)".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криоконсервацией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эмбрионов и не эквивалентен стоимости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ds02.010</w:t>
      </w:r>
      <w:r w:rsidRPr="00EA65ED">
        <w:rPr>
          <w:rFonts w:ascii="Times New Roman" w:hAnsi="Times New Roman" w:cs="Times New Roman"/>
          <w:sz w:val="24"/>
          <w:szCs w:val="24"/>
        </w:rPr>
        <w:t xml:space="preserve"> "Экстракорпоральное оплодотворение (уровень 3)".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4. Особенности формирования КСГ для оплаты случаев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лечения сепсиса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Отнесение к КСГ, применяемым для оплаты случаев лечения сепсиса (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st12.005</w:t>
      </w:r>
      <w:r w:rsidRPr="00EA65ED">
        <w:rPr>
          <w:rFonts w:ascii="Times New Roman" w:hAnsi="Times New Roman" w:cs="Times New Roman"/>
          <w:sz w:val="24"/>
          <w:szCs w:val="24"/>
        </w:rPr>
        <w:t xml:space="preserve">,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st12.006</w:t>
      </w:r>
      <w:r w:rsidRPr="00EA65ED">
        <w:rPr>
          <w:rFonts w:ascii="Times New Roman" w:hAnsi="Times New Roman" w:cs="Times New Roman"/>
          <w:sz w:val="24"/>
          <w:szCs w:val="24"/>
        </w:rPr>
        <w:t xml:space="preserve">,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st12.007</w:t>
      </w:r>
      <w:r w:rsidRPr="00EA65ED">
        <w:rPr>
          <w:rFonts w:ascii="Times New Roman" w:hAnsi="Times New Roman" w:cs="Times New Roman"/>
          <w:sz w:val="24"/>
          <w:szCs w:val="24"/>
        </w:rPr>
        <w:t>) осуществляется по сочетанию кода диагноза МКБ 10 и возрастной категории пациента и/или иного классификационного критерия "it1". Необходимо учитывать, что сепсис может являться как основным поводом для госпитализации, так и осложнением в ходе продолжающегося лечения основного заболевания. Таким образом, при кодировании случаев лечения сепсиса соответствующий диагноз необходимо указывать либо в столбце "Основной диагноз", либо в столбце "Диагноз осложнения". При этом отнесение к указанным КСГ с учетом возрастной категории и/или критерия "it1" сохраняется вне зависимости от того, в каком столбце указан код диагноза.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lastRenderedPageBreak/>
        <w:t>В случае возникновения септических осложнений в ходе госпитализации по поводу ожогов, в целях корректного кодирования случая лечения диагноз септического осложнения также необходимо указывать в столбце "Диагноз осложнения". При этом порядок кодирования по классификационным критериям КСГ профиля "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Комбустиология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>" не изменяется (см. раздел "Особенности формирования КСГ по профилю "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Комбустиология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>").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 xml:space="preserve">5. Особенности формирования КСГ </w:t>
      </w:r>
      <w:hyperlink r:id="rId12" w:history="1">
        <w:r w:rsidRPr="00EA65ED">
          <w:rPr>
            <w:rFonts w:ascii="Times New Roman" w:hAnsi="Times New Roman" w:cs="Times New Roman"/>
            <w:b/>
            <w:bCs/>
            <w:color w:val="0000FF"/>
            <w:sz w:val="24"/>
            <w:szCs w:val="24"/>
          </w:rPr>
          <w:t>st12.012</w:t>
        </w:r>
      </w:hyperlink>
      <w:r w:rsidRPr="00EA65ED">
        <w:rPr>
          <w:rFonts w:ascii="Times New Roman" w:hAnsi="Times New Roman" w:cs="Times New Roman"/>
          <w:b/>
          <w:bCs/>
          <w:sz w:val="24"/>
          <w:szCs w:val="24"/>
        </w:rPr>
        <w:t xml:space="preserve"> "Грипп, вирус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гриппа идентифицирован"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Отнесение к данной КСГ производится по комбинации кода МКБ-10 и кодов Номенклатуры. При идентификации вируса гриппа другими методами (закодированными как услуги, не являющиеся классификационными критериями отнесения случая к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st12.012</w:t>
      </w:r>
      <w:r w:rsidRPr="00EA65ED">
        <w:rPr>
          <w:rFonts w:ascii="Times New Roman" w:hAnsi="Times New Roman" w:cs="Times New Roman"/>
          <w:sz w:val="24"/>
          <w:szCs w:val="24"/>
        </w:rPr>
        <w:t xml:space="preserve">) и при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неидентифицированном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вирусе гриппа случай классифицируется в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st12.010</w:t>
      </w:r>
      <w:r w:rsidRPr="00EA65ED">
        <w:rPr>
          <w:rFonts w:ascii="Times New Roman" w:hAnsi="Times New Roman" w:cs="Times New Roman"/>
          <w:sz w:val="24"/>
          <w:szCs w:val="24"/>
        </w:rPr>
        <w:t xml:space="preserve"> "Респираторные инфекции верхних дыхательных путей с осложнениями, взрослые" или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st12.011</w:t>
      </w:r>
      <w:r w:rsidRPr="00EA65ED">
        <w:rPr>
          <w:rFonts w:ascii="Times New Roman" w:hAnsi="Times New Roman" w:cs="Times New Roman"/>
          <w:sz w:val="24"/>
          <w:szCs w:val="24"/>
        </w:rPr>
        <w:t xml:space="preserve"> "Респираторные инфекции верхних дыхательных путей, дети" в зависимости от возраста пациента.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6. Особенности формирования КСГ для случаев лечения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 xml:space="preserve">пациентов с новой </w:t>
      </w:r>
      <w:proofErr w:type="spellStart"/>
      <w:r w:rsidRPr="00EA65ED">
        <w:rPr>
          <w:rFonts w:ascii="Times New Roman" w:hAnsi="Times New Roman" w:cs="Times New Roman"/>
          <w:b/>
          <w:bCs/>
          <w:sz w:val="24"/>
          <w:szCs w:val="24"/>
        </w:rPr>
        <w:t>коронавирусной</w:t>
      </w:r>
      <w:proofErr w:type="spellEnd"/>
      <w:r w:rsidRPr="00EA65ED">
        <w:rPr>
          <w:rFonts w:ascii="Times New Roman" w:hAnsi="Times New Roman" w:cs="Times New Roman"/>
          <w:b/>
          <w:bCs/>
          <w:sz w:val="24"/>
          <w:szCs w:val="24"/>
        </w:rPr>
        <w:t xml:space="preserve"> инфекцией (COVID-19)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13" w:history="1">
        <w:r w:rsidRPr="00EA65ED">
          <w:rPr>
            <w:rFonts w:ascii="Times New Roman" w:hAnsi="Times New Roman" w:cs="Times New Roman"/>
            <w:b/>
            <w:bCs/>
            <w:color w:val="0000FF"/>
            <w:sz w:val="24"/>
            <w:szCs w:val="24"/>
          </w:rPr>
          <w:t>st12.015</w:t>
        </w:r>
      </w:hyperlink>
      <w:r w:rsidRPr="00EA65ED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hyperlink r:id="rId14" w:history="1">
        <w:r w:rsidRPr="00EA65ED">
          <w:rPr>
            <w:rFonts w:ascii="Times New Roman" w:hAnsi="Times New Roman" w:cs="Times New Roman"/>
            <w:b/>
            <w:bCs/>
            <w:color w:val="0000FF"/>
            <w:sz w:val="24"/>
            <w:szCs w:val="24"/>
          </w:rPr>
          <w:t>st12.019</w:t>
        </w:r>
      </w:hyperlink>
      <w:r w:rsidRPr="00EA65E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Формирование групп осуществляется по коду МКБ-10 (U07.1 или U07.2) в сочетании с кодами иного классификационного критерия: "stt1" - "stt4", отражающих тяжесть течения заболевания, или "stt5", отражающим признак долечивания пациента с новой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инфекцией (COVID-19). Перечень кодов "stt1" - "stt5" с расшифровкой содержится на вкладке "ДКК" файла "Расшифровка групп".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Тяжесть течения заболевания определяется в соответствии с классификацией новой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инфекции COVID-19 по степени тяжести, представленной во Временных методических рекомендациях "Профилактика, диагностика и лечение новой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инфекции (COVID-19)", утвержденных Министерством здравоохранения Российской Федерации. Каждому уровню тяжести состояния соответствует отдельная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st12.015</w:t>
      </w:r>
      <w:r w:rsidRPr="00EA65ED">
        <w:rPr>
          <w:rFonts w:ascii="Times New Roman" w:hAnsi="Times New Roman" w:cs="Times New Roman"/>
          <w:sz w:val="24"/>
          <w:szCs w:val="24"/>
        </w:rPr>
        <w:t xml:space="preserve"> -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st12.018</w:t>
      </w:r>
      <w:r w:rsidRPr="00EA65ED">
        <w:rPr>
          <w:rFonts w:ascii="Times New Roman" w:hAnsi="Times New Roman" w:cs="Times New Roman"/>
          <w:sz w:val="24"/>
          <w:szCs w:val="24"/>
        </w:rPr>
        <w:t xml:space="preserve"> (уровни 1 - 4).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Коэффициенты относительной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затратоемкости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по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st12.016</w:t>
      </w:r>
      <w:r w:rsidRPr="00EA65ED">
        <w:rPr>
          <w:rFonts w:ascii="Times New Roman" w:hAnsi="Times New Roman" w:cs="Times New Roman"/>
          <w:sz w:val="24"/>
          <w:szCs w:val="24"/>
        </w:rPr>
        <w:t xml:space="preserve"> -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st12.018</w:t>
      </w:r>
      <w:r w:rsidRPr="00EA65ED">
        <w:rPr>
          <w:rFonts w:ascii="Times New Roman" w:hAnsi="Times New Roman" w:cs="Times New Roman"/>
          <w:sz w:val="24"/>
          <w:szCs w:val="24"/>
        </w:rPr>
        <w:t xml:space="preserve"> (уровни 2 - 4), соответствующим случаям среднетяжелого, тяжелого и крайне тяжелого лечения, учитывают период долечивания пациента.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Правила оплаты госпитализаций в случае перевода на долечивание: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- в пределах одной медицинской организации -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- в другую медицинскую организацию -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st12.019</w:t>
      </w:r>
      <w:r w:rsidRPr="00EA65ED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Коронавирусная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инфекция COVID-19 (долечивание)". Оплата прерванных случаев после перевода осуществляется в общем порядке;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- в амбулаторных условиях - оплата случая лечения до перевода осуществляется за прерванный случай оказания медицинской помощи по КСГ, соответствующей тяжести </w:t>
      </w:r>
      <w:r w:rsidRPr="00EA65ED">
        <w:rPr>
          <w:rFonts w:ascii="Times New Roman" w:hAnsi="Times New Roman" w:cs="Times New Roman"/>
          <w:sz w:val="24"/>
          <w:szCs w:val="24"/>
        </w:rPr>
        <w:lastRenderedPageBreak/>
        <w:t>течения заболевания. Оплата медицинской помощи в амбулаторных условиях осуществляется в общем порядке, определенным тарифным соглашением.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7. Особенности формирования КСГ для оплаты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лекарственной терапии при хронических вирусных гепатитах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в дневном стационаре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С 2024 года оплата случаев лекарственной терапии по поводу хронического вирусного гепатита C (ХВГC) и хронического вирусного гепатита B с дельта агентом (далее - ХВГD) осуществляется в соответствии со схемами лекарственной терапии.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Для оплаты лекарственной терапии ХВГC сформированы 13 схем лекарственной терапии с установленной длительностью одной госпитализации 28 дней, отнесенные к одной из четырех КСГ для оплаты случаев медицинской помощи при данном заболевании.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Отнесение к той или иной КСГ случаев лекарственной терапии ХВГC осуществляется только по сочетанию кода диагноза по МКБ-10 и иного классификационного критерия "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thc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>", отражающего применение определенной схемы лекарственной терапии в рамках случая противовирусного лечения.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дней. Отнесение к КСГ случаев лекарственной терапии ХВГД осуществляется исключительно по сочетанию кода диагноза по МКБ-10 и иного классификационного критерия "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thbd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>", отражающего применение одной из схем лекарственной терапии при оказании медицинской помощи при данном заболевании.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Детальное описание группировки схем лекарственной терапии ХВГC и ХВГD в КСГ представлено на листе "ХВГ, схемы ЛТ" в составе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Группировщика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>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Также с 2024 года в рамках КСГ 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ds12.020</w:t>
      </w:r>
      <w:r w:rsidRPr="00EA65ED">
        <w:rPr>
          <w:rFonts w:ascii="Times New Roman" w:hAnsi="Times New Roman" w:cs="Times New Roman"/>
          <w:sz w:val="24"/>
          <w:szCs w:val="24"/>
        </w:rPr>
        <w:t xml:space="preserve"> осуществляется оплата случаев лекарственной терапии хронического вирусного гепатита B </w:t>
      </w:r>
      <w:proofErr w:type="gramStart"/>
      <w:r w:rsidRPr="00EA65ED">
        <w:rPr>
          <w:rFonts w:ascii="Times New Roman" w:hAnsi="Times New Roman" w:cs="Times New Roman"/>
          <w:sz w:val="24"/>
          <w:szCs w:val="24"/>
        </w:rPr>
        <w:t>без дельта</w:t>
      </w:r>
      <w:proofErr w:type="gramEnd"/>
      <w:r w:rsidRPr="00EA65ED">
        <w:rPr>
          <w:rFonts w:ascii="Times New Roman" w:hAnsi="Times New Roman" w:cs="Times New Roman"/>
          <w:sz w:val="24"/>
          <w:szCs w:val="24"/>
        </w:rPr>
        <w:t xml:space="preserve"> агента (далее - ХВГB), при назначении противовирусной терапии лекарственными препаратами группы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нуклеоз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>(т)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идов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(</w:t>
      </w:r>
      <w:r w:rsidRPr="00EA65ED">
        <w:rPr>
          <w:rFonts w:ascii="Times New Roman" w:hAnsi="Times New Roman" w:cs="Times New Roman"/>
          <w:color w:val="0000FF"/>
          <w:sz w:val="24"/>
          <w:szCs w:val="24"/>
        </w:rPr>
        <w:t>A25.14.008.002</w:t>
      </w:r>
      <w:r w:rsidRPr="00EA65ED">
        <w:rPr>
          <w:rFonts w:ascii="Times New Roman" w:hAnsi="Times New Roman" w:cs="Times New Roman"/>
          <w:sz w:val="24"/>
          <w:szCs w:val="24"/>
        </w:rPr>
        <w:t xml:space="preserve"> - назначение нуклеозидов и нуклеотидов - ингибиторов обратной транскриптазы при хроническом вирусном гепатите B) с установленной длительностью одной госпитализации 30 дней.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Коэффициент относительной </w:t>
      </w:r>
      <w:proofErr w:type="spellStart"/>
      <w:r w:rsidRPr="00EA65ED">
        <w:rPr>
          <w:rFonts w:ascii="Times New Roman" w:hAnsi="Times New Roman" w:cs="Times New Roman"/>
          <w:sz w:val="24"/>
          <w:szCs w:val="24"/>
        </w:rPr>
        <w:t>затратоемкости</w:t>
      </w:r>
      <w:proofErr w:type="spellEnd"/>
      <w:r w:rsidRPr="00EA65ED">
        <w:rPr>
          <w:rFonts w:ascii="Times New Roman" w:hAnsi="Times New Roman" w:cs="Times New Roman"/>
          <w:sz w:val="24"/>
          <w:szCs w:val="24"/>
        </w:rPr>
        <w:t xml:space="preserve"> для всех указанных КСГ приведен в расчете на усредненные затраты исходя из установленной длительности лекарственной терапии в днях.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Длительность полного курса лекарственной терапии хронических вирусных гепатитов C, D и B, определяется соответствующими клиническими рекомендациями и инструкцией по медицинскому применению тех или иных лекарственных препаратов.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 xml:space="preserve">Критерии оказания медицинской помощи больным с гепатитом C в условиях дневного стационара и стационарных условиях в соответствии с клиническими рекомендациями, оплата которой осуществляется за счет средств обязательного медицинского страхования, утверждены приказом Министерства здравоохранения Российской Федерации от 27.02.2023 </w:t>
      </w:r>
      <w:r w:rsidR="00EA65ED">
        <w:rPr>
          <w:rFonts w:ascii="Times New Roman" w:hAnsi="Times New Roman" w:cs="Times New Roman"/>
          <w:sz w:val="24"/>
          <w:szCs w:val="24"/>
        </w:rPr>
        <w:t>№</w:t>
      </w:r>
      <w:r w:rsidRPr="00EA65ED">
        <w:rPr>
          <w:rFonts w:ascii="Times New Roman" w:hAnsi="Times New Roman" w:cs="Times New Roman"/>
          <w:sz w:val="24"/>
          <w:szCs w:val="24"/>
        </w:rPr>
        <w:t xml:space="preserve"> 70н. Принимая во внимание длительность полного курса лечения, предполагается,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госпитализации.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lastRenderedPageBreak/>
        <w:t>8. Особенности формирования КСГ для оплаты случаев оказания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65ED">
        <w:rPr>
          <w:rFonts w:ascii="Times New Roman" w:hAnsi="Times New Roman" w:cs="Times New Roman"/>
          <w:b/>
          <w:bCs/>
          <w:sz w:val="24"/>
          <w:szCs w:val="24"/>
        </w:rPr>
        <w:t>медицинской помощи при эпилепсии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5ED">
        <w:rPr>
          <w:rFonts w:ascii="Times New Roman" w:hAnsi="Times New Roman" w:cs="Times New Roman"/>
          <w:sz w:val="24"/>
          <w:szCs w:val="24"/>
        </w:rPr>
        <w:t>Оплата случаев лечения по поводу эпилепсии в круглосуточном стационаре осуществляется по четырем КСГ профиля "Неврология", при этом КСГ st15.005 "Эпилепсия, судороги (уровень 1)" формируется только по коду диагноза по МКБ-10, а КСГ st15.018, st15.019 и st15.020 формируются по сочетанию кода диагноза и иного классификационного критерия "ep1", "ep2" или "ep3" соответственно, с учетом объема проведенных лечебно-диагностических мероприятий. Детальное описание группировки указанных КСГ представлено в таблице.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644"/>
        <w:gridCol w:w="1701"/>
        <w:gridCol w:w="4309"/>
      </w:tblGrid>
      <w:tr w:rsidR="00020FCF" w:rsidRPr="00020FC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КСГ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65ED">
              <w:rPr>
                <w:rFonts w:ascii="Times New Roman" w:hAnsi="Times New Roman" w:cs="Times New Roman"/>
              </w:rPr>
              <w:t>Коды диагноза МКБ-10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Иной классификационный критерий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Описание классификационного критерия</w:t>
            </w:r>
          </w:p>
        </w:tc>
      </w:tr>
      <w:tr w:rsidR="00020FCF" w:rsidRPr="00020FC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st15.005</w:t>
            </w:r>
          </w:p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"Эпилепсия, судороги (уровень 1)"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G40, G40.0, G40.1,G40.2, G40.3, G40.4, G40.6, G40.7, G40.8, G40.9, G41, G41.0, G41.1,G41.2, G41.8, G41.9, R56, R56.0, R56.8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---</w:t>
            </w:r>
          </w:p>
        </w:tc>
      </w:tr>
      <w:tr w:rsidR="00020FCF" w:rsidRPr="00020FC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st15.018</w:t>
            </w:r>
          </w:p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"Эпилепсия, судороги (уровень 2)"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0FCF">
              <w:rPr>
                <w:rFonts w:ascii="Times New Roman" w:hAnsi="Times New Roman" w:cs="Times New Roman"/>
                <w:lang w:val="en-US"/>
              </w:rPr>
              <w:t>G40.0, G40.1, G40.2, G40.3, G40.4, G40.5, G40.6, G40.7, G40.8, G40.9, R56, R56.0, R56.8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ep1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</w:t>
            </w:r>
          </w:p>
        </w:tc>
      </w:tr>
      <w:tr w:rsidR="00020FCF" w:rsidRPr="00020FC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st15.019</w:t>
            </w:r>
          </w:p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"Эпилепсия (уровень 3)"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20FCF">
              <w:rPr>
                <w:rFonts w:ascii="Times New Roman" w:hAnsi="Times New Roman" w:cs="Times New Roman"/>
                <w:lang w:val="en-US"/>
              </w:rPr>
              <w:t>G40.0, G40.1, G40.2, G40.3, G40.4, G40.5, G40.6, G40.7, G40.8, G40.9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ep2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 и терапевтического мониторинга противоэпилептических препаратов в крови с целью подбора противоэпилептической терапии</w:t>
            </w:r>
          </w:p>
        </w:tc>
      </w:tr>
      <w:tr w:rsidR="00020FCF" w:rsidRPr="00020FCF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st15.020</w:t>
            </w:r>
          </w:p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"Эпилепсия (уровень 4)"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G40.1,G40.2, G40.3, G40.4, G40.5, G40.8, G40.9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ep3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</w:tr>
    </w:tbl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020FCF">
        <w:rPr>
          <w:rFonts w:ascii="Times New Roman" w:hAnsi="Times New Roman" w:cs="Times New Roman"/>
          <w:b/>
          <w:bCs/>
        </w:rPr>
        <w:t xml:space="preserve">9. </w:t>
      </w:r>
      <w:r w:rsidRPr="00EA65ED">
        <w:rPr>
          <w:rFonts w:ascii="Times New Roman" w:hAnsi="Times New Roman" w:cs="Times New Roman"/>
          <w:b/>
          <w:bCs/>
          <w:sz w:val="24"/>
        </w:rPr>
        <w:t>Особенности формирования КСГ для случаев лечения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EA65ED">
        <w:rPr>
          <w:rFonts w:ascii="Times New Roman" w:hAnsi="Times New Roman" w:cs="Times New Roman"/>
          <w:b/>
          <w:bCs/>
          <w:sz w:val="24"/>
        </w:rPr>
        <w:t xml:space="preserve">неврологических заболеваний с применением </w:t>
      </w:r>
      <w:proofErr w:type="spellStart"/>
      <w:r w:rsidRPr="00EA65ED">
        <w:rPr>
          <w:rFonts w:ascii="Times New Roman" w:hAnsi="Times New Roman" w:cs="Times New Roman"/>
          <w:b/>
          <w:bCs/>
          <w:sz w:val="24"/>
        </w:rPr>
        <w:t>ботулотоксина</w:t>
      </w:r>
      <w:proofErr w:type="spellEnd"/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65ED">
        <w:rPr>
          <w:rFonts w:ascii="Times New Roman" w:hAnsi="Times New Roman" w:cs="Times New Roman"/>
          <w:sz w:val="24"/>
        </w:rPr>
        <w:t xml:space="preserve">Отнесение к КСГ "Неврологические заболевания, лечение с применением </w:t>
      </w:r>
      <w:proofErr w:type="spellStart"/>
      <w:r w:rsidRPr="00EA65ED">
        <w:rPr>
          <w:rFonts w:ascii="Times New Roman" w:hAnsi="Times New Roman" w:cs="Times New Roman"/>
          <w:sz w:val="24"/>
        </w:rPr>
        <w:t>ботулотоксина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(уровень 1)" (</w:t>
      </w:r>
      <w:r w:rsidRPr="00EA65ED">
        <w:rPr>
          <w:rFonts w:ascii="Times New Roman" w:hAnsi="Times New Roman" w:cs="Times New Roman"/>
          <w:color w:val="0000FF"/>
          <w:sz w:val="24"/>
        </w:rPr>
        <w:t>st15.008</w:t>
      </w:r>
      <w:r w:rsidRPr="00EA65ED">
        <w:rPr>
          <w:rFonts w:ascii="Times New Roman" w:hAnsi="Times New Roman" w:cs="Times New Roman"/>
          <w:sz w:val="24"/>
        </w:rPr>
        <w:t xml:space="preserve"> и </w:t>
      </w:r>
      <w:r w:rsidRPr="00EA65ED">
        <w:rPr>
          <w:rFonts w:ascii="Times New Roman" w:hAnsi="Times New Roman" w:cs="Times New Roman"/>
          <w:color w:val="0000FF"/>
          <w:sz w:val="24"/>
        </w:rPr>
        <w:t>ds15.002</w:t>
      </w:r>
      <w:r w:rsidRPr="00EA65ED">
        <w:rPr>
          <w:rFonts w:ascii="Times New Roman" w:hAnsi="Times New Roman" w:cs="Times New Roman"/>
          <w:sz w:val="24"/>
        </w:rPr>
        <w:t xml:space="preserve">) производится по комбинации кода МКБ-10 (диагноза), кода Номенклатуры </w:t>
      </w:r>
      <w:r w:rsidRPr="00EA65ED">
        <w:rPr>
          <w:rFonts w:ascii="Times New Roman" w:hAnsi="Times New Roman" w:cs="Times New Roman"/>
          <w:color w:val="0000FF"/>
          <w:sz w:val="24"/>
        </w:rPr>
        <w:t>A25.24.001.002</w:t>
      </w:r>
      <w:r w:rsidRPr="00EA65ED">
        <w:rPr>
          <w:rFonts w:ascii="Times New Roman" w:hAnsi="Times New Roman" w:cs="Times New Roman"/>
          <w:sz w:val="24"/>
        </w:rPr>
        <w:t xml:space="preserve"> "Назначение ботулинического токсина при заболеваниях периферической нервной системы", а также иного классификационного критерия "bt2", соответствующего применению </w:t>
      </w:r>
      <w:proofErr w:type="spellStart"/>
      <w:r w:rsidRPr="00EA65ED">
        <w:rPr>
          <w:rFonts w:ascii="Times New Roman" w:hAnsi="Times New Roman" w:cs="Times New Roman"/>
          <w:sz w:val="24"/>
        </w:rPr>
        <w:t>ботулотоксину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при других показаниях к его применению в соответствии с инструкцией по применению (кроме фокальной </w:t>
      </w:r>
      <w:proofErr w:type="spellStart"/>
      <w:r w:rsidRPr="00EA65ED">
        <w:rPr>
          <w:rFonts w:ascii="Times New Roman" w:hAnsi="Times New Roman" w:cs="Times New Roman"/>
          <w:sz w:val="24"/>
        </w:rPr>
        <w:t>спастичности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нижней конечности).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65ED">
        <w:rPr>
          <w:rFonts w:ascii="Times New Roman" w:hAnsi="Times New Roman" w:cs="Times New Roman"/>
          <w:sz w:val="24"/>
        </w:rPr>
        <w:t xml:space="preserve">Отнесение к КСГ "Неврологические заболевания, лечение с применением </w:t>
      </w:r>
      <w:proofErr w:type="spellStart"/>
      <w:r w:rsidRPr="00EA65ED">
        <w:rPr>
          <w:rFonts w:ascii="Times New Roman" w:hAnsi="Times New Roman" w:cs="Times New Roman"/>
          <w:sz w:val="24"/>
        </w:rPr>
        <w:t>ботулотоксина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(уровень 2)" (</w:t>
      </w:r>
      <w:r w:rsidRPr="00EA65ED">
        <w:rPr>
          <w:rFonts w:ascii="Times New Roman" w:hAnsi="Times New Roman" w:cs="Times New Roman"/>
          <w:color w:val="0000FF"/>
          <w:sz w:val="24"/>
        </w:rPr>
        <w:t>st15.009</w:t>
      </w:r>
      <w:r w:rsidRPr="00EA65ED">
        <w:rPr>
          <w:rFonts w:ascii="Times New Roman" w:hAnsi="Times New Roman" w:cs="Times New Roman"/>
          <w:sz w:val="24"/>
        </w:rPr>
        <w:t xml:space="preserve"> и </w:t>
      </w:r>
      <w:r w:rsidRPr="00EA65ED">
        <w:rPr>
          <w:rFonts w:ascii="Times New Roman" w:hAnsi="Times New Roman" w:cs="Times New Roman"/>
          <w:color w:val="0000FF"/>
          <w:sz w:val="24"/>
        </w:rPr>
        <w:t>ds15.003</w:t>
      </w:r>
      <w:r w:rsidRPr="00EA65ED">
        <w:rPr>
          <w:rFonts w:ascii="Times New Roman" w:hAnsi="Times New Roman" w:cs="Times New Roman"/>
          <w:sz w:val="24"/>
        </w:rPr>
        <w:t>) производится по комбинации: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65ED">
        <w:rPr>
          <w:rFonts w:ascii="Times New Roman" w:hAnsi="Times New Roman" w:cs="Times New Roman"/>
          <w:sz w:val="24"/>
        </w:rPr>
        <w:t xml:space="preserve">- кода МКБ-10 (диагноза), кода Номенклатуры </w:t>
      </w:r>
      <w:r w:rsidRPr="00EA65ED">
        <w:rPr>
          <w:rFonts w:ascii="Times New Roman" w:hAnsi="Times New Roman" w:cs="Times New Roman"/>
          <w:color w:val="0000FF"/>
          <w:sz w:val="24"/>
        </w:rPr>
        <w:t>A25.24.001.002</w:t>
      </w:r>
      <w:r w:rsidRPr="00EA65ED">
        <w:rPr>
          <w:rFonts w:ascii="Times New Roman" w:hAnsi="Times New Roman" w:cs="Times New Roman"/>
          <w:sz w:val="24"/>
        </w:rPr>
        <w:t xml:space="preserve"> "Назначение ботулинического токсина при заболеваниях периферической нервной системы", а также иного классификационного критерия "bt1", соответствующего применению </w:t>
      </w:r>
      <w:proofErr w:type="spellStart"/>
      <w:r w:rsidRPr="00EA65ED">
        <w:rPr>
          <w:rFonts w:ascii="Times New Roman" w:hAnsi="Times New Roman" w:cs="Times New Roman"/>
          <w:sz w:val="24"/>
        </w:rPr>
        <w:t>ботулотоксина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при фокальной </w:t>
      </w:r>
      <w:proofErr w:type="spellStart"/>
      <w:r w:rsidRPr="00EA65ED">
        <w:rPr>
          <w:rFonts w:ascii="Times New Roman" w:hAnsi="Times New Roman" w:cs="Times New Roman"/>
          <w:sz w:val="24"/>
        </w:rPr>
        <w:t>спастичности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нижней конечности;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65ED">
        <w:rPr>
          <w:rFonts w:ascii="Times New Roman" w:hAnsi="Times New Roman" w:cs="Times New Roman"/>
          <w:sz w:val="24"/>
        </w:rPr>
        <w:t xml:space="preserve">- кода МКБ-10 (диагноза), кода возраста "5" (от 0 дней до 18 лет), а также иного классификационного критерия "bt3", соответствующего назначению ботулинического токсина при </w:t>
      </w:r>
      <w:proofErr w:type="spellStart"/>
      <w:r w:rsidRPr="00EA65ED">
        <w:rPr>
          <w:rFonts w:ascii="Times New Roman" w:hAnsi="Times New Roman" w:cs="Times New Roman"/>
          <w:sz w:val="24"/>
        </w:rPr>
        <w:t>сиалорее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(только в рамках КСГ </w:t>
      </w:r>
      <w:r w:rsidRPr="00EA65ED">
        <w:rPr>
          <w:rFonts w:ascii="Times New Roman" w:hAnsi="Times New Roman" w:cs="Times New Roman"/>
          <w:color w:val="0000FF"/>
          <w:sz w:val="24"/>
        </w:rPr>
        <w:t>st15.009</w:t>
      </w:r>
      <w:r w:rsidRPr="00EA65ED">
        <w:rPr>
          <w:rFonts w:ascii="Times New Roman" w:hAnsi="Times New Roman" w:cs="Times New Roman"/>
          <w:sz w:val="24"/>
        </w:rPr>
        <w:t xml:space="preserve"> в стационарных условиях).</w:t>
      </w:r>
    </w:p>
    <w:p w:rsidR="00020FCF" w:rsidRPr="00EA65ED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65ED">
        <w:rPr>
          <w:rFonts w:ascii="Times New Roman" w:hAnsi="Times New Roman" w:cs="Times New Roman"/>
          <w:sz w:val="24"/>
        </w:rPr>
        <w:t xml:space="preserve">При одновременном применении </w:t>
      </w:r>
      <w:proofErr w:type="spellStart"/>
      <w:r w:rsidRPr="00EA65ED">
        <w:rPr>
          <w:rFonts w:ascii="Times New Roman" w:hAnsi="Times New Roman" w:cs="Times New Roman"/>
          <w:sz w:val="24"/>
        </w:rPr>
        <w:t>ботулотоксина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в рамках одного случая госпитализации как при фокальной </w:t>
      </w:r>
      <w:proofErr w:type="spellStart"/>
      <w:r w:rsidRPr="00EA65ED">
        <w:rPr>
          <w:rFonts w:ascii="Times New Roman" w:hAnsi="Times New Roman" w:cs="Times New Roman"/>
          <w:sz w:val="24"/>
        </w:rPr>
        <w:t>спастичности</w:t>
      </w:r>
      <w:proofErr w:type="spellEnd"/>
      <w:r w:rsidRPr="00EA65ED">
        <w:rPr>
          <w:rFonts w:ascii="Times New Roman" w:hAnsi="Times New Roman" w:cs="Times New Roman"/>
          <w:sz w:val="24"/>
        </w:rPr>
        <w:t xml:space="preserve"> нижней конечности, так и при других показаниях, случай подлежит кодированию с использованием кода "bt1".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EA65ED">
        <w:rPr>
          <w:rFonts w:ascii="Times New Roman" w:hAnsi="Times New Roman" w:cs="Times New Roman"/>
          <w:b/>
          <w:bCs/>
          <w:sz w:val="24"/>
        </w:rPr>
        <w:t>10. Особенности формирования отдельных КСГ, объединяющих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EA65ED">
        <w:rPr>
          <w:rFonts w:ascii="Times New Roman" w:hAnsi="Times New Roman" w:cs="Times New Roman"/>
          <w:b/>
          <w:bCs/>
          <w:sz w:val="24"/>
        </w:rPr>
        <w:t>случаи лечения болезней системы кровообращения</w:t>
      </w: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EA65ED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65ED">
        <w:rPr>
          <w:rFonts w:ascii="Times New Roman" w:hAnsi="Times New Roman" w:cs="Times New Roman"/>
          <w:sz w:val="24"/>
        </w:rPr>
        <w:t>Отнесение к большинству КСГ кардиологического (а также ревматологического или терапевтического) профиля производится путем комбинации двух классификационных критериев: терапевтического диагноза и услуги. Это следующие КСГ: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7597"/>
      </w:tblGrid>
      <w:tr w:rsidR="00020FCF" w:rsidRPr="00020FCF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EA6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020FCF" w:rsidRPr="00020FCF">
              <w:rPr>
                <w:rFonts w:ascii="Times New Roman" w:hAnsi="Times New Roman" w:cs="Times New Roman"/>
              </w:rPr>
              <w:t xml:space="preserve"> КСГ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Наименование КСГ</w:t>
            </w:r>
          </w:p>
        </w:tc>
      </w:tr>
      <w:tr w:rsidR="00020FCF" w:rsidRPr="00020FCF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Круглосуточный стационар</w:t>
            </w:r>
          </w:p>
        </w:tc>
      </w:tr>
      <w:tr w:rsidR="00020FCF" w:rsidRPr="00020FCF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st13.002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Нестабильная стенокардия, инфаркт миокарда, легочная эмболия (уровень 2)</w:t>
            </w:r>
          </w:p>
        </w:tc>
      </w:tr>
      <w:tr w:rsidR="00020FCF" w:rsidRPr="00020FCF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st13.005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Нарушения ритма и проводимости (уровень 2)</w:t>
            </w:r>
          </w:p>
        </w:tc>
      </w:tr>
      <w:tr w:rsidR="00020FCF" w:rsidRPr="00020FCF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st13.007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 xml:space="preserve">Эндокардит, миокардит, перикардит, </w:t>
            </w:r>
            <w:proofErr w:type="spellStart"/>
            <w:r w:rsidRPr="00020FCF">
              <w:rPr>
                <w:rFonts w:ascii="Times New Roman" w:hAnsi="Times New Roman" w:cs="Times New Roman"/>
              </w:rPr>
              <w:t>кардиомиопатии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(уровень 2)</w:t>
            </w:r>
          </w:p>
        </w:tc>
      </w:tr>
      <w:tr w:rsidR="00020FCF" w:rsidRPr="00020FCF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st24.004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Ревматические болезни сердца (уровень 2)</w:t>
            </w:r>
          </w:p>
        </w:tc>
      </w:tr>
      <w:tr w:rsidR="00020FCF" w:rsidRPr="00020FCF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st27.007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020FCF" w:rsidRPr="00020FCF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st27.009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Другие болезни сердца (уровень 2)</w:t>
            </w:r>
          </w:p>
        </w:tc>
      </w:tr>
      <w:tr w:rsidR="00020FCF" w:rsidRPr="00020FCF" w:rsidTr="00EA65ED"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Дневной стационар</w:t>
            </w:r>
          </w:p>
        </w:tc>
      </w:tr>
      <w:tr w:rsidR="00020FCF" w:rsidRPr="00020FCF" w:rsidTr="00EA65ED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 w:rsidP="00EA6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ds13.002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Болезни системы кровообращения с применением инвазивных методов</w:t>
            </w:r>
          </w:p>
        </w:tc>
      </w:tr>
    </w:tbl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Соответственно, если предусмотренные для отнесения к этим КСГ услуги не оказывались, случай классифицируется по диагнозу в соответствии с кодом </w:t>
      </w:r>
      <w:hyperlink r:id="rId15" w:history="1">
        <w:r w:rsidRPr="00596B0F">
          <w:rPr>
            <w:rFonts w:ascii="Times New Roman" w:hAnsi="Times New Roman" w:cs="Times New Roman"/>
            <w:sz w:val="24"/>
          </w:rPr>
          <w:t>МКБ-10</w:t>
        </w:r>
      </w:hyperlink>
      <w:r w:rsidRPr="00596B0F">
        <w:rPr>
          <w:rFonts w:ascii="Times New Roman" w:hAnsi="Times New Roman" w:cs="Times New Roman"/>
          <w:sz w:val="24"/>
        </w:rPr>
        <w:t>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Аналогичный подход применяется при классификации госпитализаций при инфаркте мозга: при проведении </w:t>
      </w:r>
      <w:proofErr w:type="spellStart"/>
      <w:r w:rsidRPr="00596B0F">
        <w:rPr>
          <w:rFonts w:ascii="Times New Roman" w:hAnsi="Times New Roman" w:cs="Times New Roman"/>
          <w:sz w:val="24"/>
        </w:rPr>
        <w:t>тромболитической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терапии и/или ряда диагностических манипуляций случай относится к одной из двух КСГ: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4649"/>
        <w:gridCol w:w="2835"/>
      </w:tblGrid>
      <w:tr w:rsidR="00020FCF" w:rsidRPr="00596B0F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596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№</w:t>
            </w:r>
            <w:r w:rsidR="00020FCF" w:rsidRPr="00596B0F">
              <w:rPr>
                <w:rFonts w:ascii="Times New Roman" w:hAnsi="Times New Roman" w:cs="Times New Roman"/>
                <w:sz w:val="24"/>
              </w:rPr>
              <w:t xml:space="preserve"> КСГ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Наименование КСГ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КЗ</w:t>
            </w:r>
          </w:p>
        </w:tc>
      </w:tr>
      <w:tr w:rsidR="00020FCF" w:rsidRPr="00596B0F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st15.015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Инфаркт мозга (уровень 2)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3,12</w:t>
            </w:r>
          </w:p>
        </w:tc>
      </w:tr>
      <w:tr w:rsidR="00020FCF" w:rsidRPr="00596B0F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st15.016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Инфаркт мозга (уровень 3)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4,51</w:t>
            </w:r>
          </w:p>
        </w:tc>
      </w:tr>
    </w:tbl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Если никаких услуг, являющихся классификационными критериями, больным не оказывалось, случай должен относиться к КСГ </w:t>
      </w:r>
      <w:hyperlink r:id="rId16" w:history="1">
        <w:r w:rsidRPr="00596B0F">
          <w:rPr>
            <w:rFonts w:ascii="Times New Roman" w:hAnsi="Times New Roman" w:cs="Times New Roman"/>
            <w:color w:val="0000FF"/>
            <w:sz w:val="24"/>
          </w:rPr>
          <w:t>st15.014</w:t>
        </w:r>
      </w:hyperlink>
      <w:r w:rsidRPr="00596B0F">
        <w:rPr>
          <w:rFonts w:ascii="Times New Roman" w:hAnsi="Times New Roman" w:cs="Times New Roman"/>
          <w:sz w:val="24"/>
        </w:rPr>
        <w:t xml:space="preserve"> "Инфаркт мозга (уровень 1)".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</w:rPr>
      </w:pPr>
      <w:r w:rsidRPr="00020FCF">
        <w:rPr>
          <w:rFonts w:ascii="Times New Roman" w:hAnsi="Times New Roman" w:cs="Times New Roman"/>
          <w:b/>
          <w:bCs/>
        </w:rPr>
        <w:t xml:space="preserve">Классификационные критерии отнесения к КСГ </w:t>
      </w:r>
      <w:r w:rsidRPr="00020FCF">
        <w:rPr>
          <w:rFonts w:ascii="Times New Roman" w:hAnsi="Times New Roman" w:cs="Times New Roman"/>
          <w:b/>
          <w:bCs/>
          <w:color w:val="0000FF"/>
        </w:rPr>
        <w:t>st15.015</w:t>
      </w:r>
      <w:r w:rsidRPr="00020FCF">
        <w:rPr>
          <w:rFonts w:ascii="Times New Roman" w:hAnsi="Times New Roman" w:cs="Times New Roman"/>
          <w:b/>
          <w:bCs/>
        </w:rPr>
        <w:t xml:space="preserve"> и </w:t>
      </w:r>
      <w:r w:rsidRPr="00020FCF">
        <w:rPr>
          <w:rFonts w:ascii="Times New Roman" w:hAnsi="Times New Roman" w:cs="Times New Roman"/>
          <w:b/>
          <w:bCs/>
          <w:color w:val="0000FF"/>
        </w:rPr>
        <w:t>st15.016</w:t>
      </w:r>
      <w:r w:rsidRPr="00020FCF">
        <w:rPr>
          <w:rFonts w:ascii="Times New Roman" w:hAnsi="Times New Roman" w:cs="Times New Roman"/>
          <w:b/>
          <w:bCs/>
        </w:rPr>
        <w:t>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4649"/>
        <w:gridCol w:w="2835"/>
      </w:tblGrid>
      <w:tr w:rsidR="00020FCF" w:rsidRPr="00596B0F" w:rsidTr="00596B0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Код услуги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Наименование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596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№</w:t>
            </w:r>
            <w:r w:rsidR="00020FCF" w:rsidRPr="00596B0F">
              <w:rPr>
                <w:rFonts w:ascii="Times New Roman" w:hAnsi="Times New Roman" w:cs="Times New Roman"/>
                <w:sz w:val="24"/>
              </w:rPr>
              <w:t xml:space="preserve"> КСГ</w:t>
            </w:r>
          </w:p>
        </w:tc>
      </w:tr>
      <w:tr w:rsidR="00020FCF" w:rsidRPr="00596B0F" w:rsidTr="00596B0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A06.12.031.001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Церебральная ангиография тотальная селективная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st15.016</w:t>
            </w:r>
          </w:p>
        </w:tc>
      </w:tr>
      <w:tr w:rsidR="00020FCF" w:rsidRPr="00596B0F" w:rsidTr="00596B0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A05.12.006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Магнитно-резонансная ангиография с контрастированием (одна область)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st15.016</w:t>
            </w:r>
          </w:p>
        </w:tc>
      </w:tr>
      <w:tr w:rsidR="00020FCF" w:rsidRPr="00596B0F" w:rsidTr="00596B0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A06.12.056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Компьютерно-</w:t>
            </w: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томографическая</w:t>
            </w:r>
            <w:proofErr w:type="spellEnd"/>
            <w:r w:rsidRPr="00596B0F">
              <w:rPr>
                <w:rFonts w:ascii="Times New Roman" w:hAnsi="Times New Roman" w:cs="Times New Roman"/>
                <w:sz w:val="24"/>
              </w:rPr>
              <w:t xml:space="preserve"> ангиография сосудов головного мозга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st15.016</w:t>
            </w:r>
          </w:p>
        </w:tc>
      </w:tr>
      <w:tr w:rsidR="00020FCF" w:rsidRPr="00596B0F" w:rsidTr="00596B0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A25.30.036.002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 xml:space="preserve">Назначение ферментных </w:t>
            </w: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фибринолитических</w:t>
            </w:r>
            <w:proofErr w:type="spellEnd"/>
            <w:r w:rsidRPr="00596B0F">
              <w:rPr>
                <w:rFonts w:ascii="Times New Roman" w:hAnsi="Times New Roman" w:cs="Times New Roman"/>
                <w:sz w:val="24"/>
              </w:rPr>
              <w:t xml:space="preserve"> лекарственных препаратов для внутривенного введения при инсульте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st15.015</w:t>
            </w:r>
          </w:p>
        </w:tc>
      </w:tr>
      <w:tr w:rsidR="00020FCF" w:rsidRPr="00596B0F" w:rsidTr="00596B0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A06.12.031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Церебральная ангиография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st15.016</w:t>
            </w:r>
          </w:p>
        </w:tc>
      </w:tr>
      <w:tr w:rsidR="00020FCF" w:rsidRPr="00596B0F" w:rsidTr="00596B0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A25.30.036.003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 xml:space="preserve">Назначение ферментных </w:t>
            </w: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фибринолитических</w:t>
            </w:r>
            <w:proofErr w:type="spellEnd"/>
            <w:r w:rsidRPr="00596B0F">
              <w:rPr>
                <w:rFonts w:ascii="Times New Roman" w:hAnsi="Times New Roman" w:cs="Times New Roman"/>
                <w:sz w:val="24"/>
              </w:rPr>
              <w:t xml:space="preserve"> лекарственных препаратов для внутриартериального введения при инсульте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st15.016</w:t>
            </w:r>
          </w:p>
        </w:tc>
      </w:tr>
    </w:tbl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st25.004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"Диагностическое обследование сердечно-сосудистой системы" (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ds25.001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"Диагностическое обследование сердечно-сосудистой системы")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Данные КСГ предназначены для оплаты краткосрочных (не более трех дней) случаев госпитализации, целью которых является </w:t>
      </w:r>
      <w:proofErr w:type="spellStart"/>
      <w:r w:rsidRPr="00596B0F">
        <w:rPr>
          <w:rFonts w:ascii="Times New Roman" w:hAnsi="Times New Roman" w:cs="Times New Roman"/>
          <w:sz w:val="24"/>
        </w:rPr>
        <w:t>затратоемкое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диагностическое обследование при болезнях системы кровообращения.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Отнесение к данным КСГ производится по комбинации критериев: услуга, представляющая собой метод диагностического обследования, и терапевтический диагноз, в том числе относящийся к диапазонам "I." и Q20 - Q28 по </w:t>
      </w:r>
      <w:hyperlink r:id="rId17" w:history="1">
        <w:r w:rsidRPr="00596B0F">
          <w:rPr>
            <w:rFonts w:ascii="Times New Roman" w:hAnsi="Times New Roman" w:cs="Times New Roman"/>
            <w:sz w:val="24"/>
          </w:rPr>
          <w:t>МКБ 10</w:t>
        </w:r>
      </w:hyperlink>
      <w:r w:rsidRPr="00596B0F">
        <w:rPr>
          <w:rFonts w:ascii="Times New Roman" w:hAnsi="Times New Roman" w:cs="Times New Roman"/>
          <w:sz w:val="24"/>
        </w:rPr>
        <w:t xml:space="preserve"> для болезней системы кровообращения.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>Алгоритм формирования группы: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20FCF">
        <w:rPr>
          <w:rFonts w:ascii="Times New Roman" w:hAnsi="Times New Roman" w:cs="Times New Roman"/>
          <w:noProof/>
          <w:position w:val="-81"/>
          <w:lang w:eastAsia="ru-RU"/>
        </w:rPr>
        <w:drawing>
          <wp:inline distT="0" distB="0" distL="0" distR="0">
            <wp:extent cx="5562600" cy="117157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КСГ для случаев проведения </w:t>
      </w:r>
      <w:proofErr w:type="spellStart"/>
      <w:r w:rsidRPr="00596B0F">
        <w:rPr>
          <w:rFonts w:ascii="Times New Roman" w:hAnsi="Times New Roman" w:cs="Times New Roman"/>
          <w:b/>
          <w:bCs/>
          <w:sz w:val="24"/>
        </w:rPr>
        <w:t>тромболитической</w:t>
      </w:r>
      <w:proofErr w:type="spellEnd"/>
      <w:r w:rsidRPr="00596B0F">
        <w:rPr>
          <w:rFonts w:ascii="Times New Roman" w:hAnsi="Times New Roman" w:cs="Times New Roman"/>
          <w:b/>
          <w:bCs/>
          <w:sz w:val="24"/>
        </w:rPr>
        <w:t xml:space="preserve"> терапии при инфаркте миокарда и легочной эмболии (КСГ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st13.008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-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st13.010</w:t>
      </w:r>
      <w:r w:rsidRPr="00596B0F">
        <w:rPr>
          <w:rFonts w:ascii="Times New Roman" w:hAnsi="Times New Roman" w:cs="Times New Roman"/>
          <w:b/>
          <w:bCs/>
          <w:sz w:val="24"/>
        </w:rPr>
        <w:t>)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596B0F">
        <w:rPr>
          <w:rFonts w:ascii="Times New Roman" w:hAnsi="Times New Roman" w:cs="Times New Roman"/>
          <w:sz w:val="28"/>
        </w:rPr>
        <w:t xml:space="preserve">Отнесение к КСГ случаев проведения </w:t>
      </w:r>
      <w:proofErr w:type="spellStart"/>
      <w:r w:rsidRPr="00596B0F">
        <w:rPr>
          <w:rFonts w:ascii="Times New Roman" w:hAnsi="Times New Roman" w:cs="Times New Roman"/>
          <w:sz w:val="28"/>
        </w:rPr>
        <w:t>тромболитической</w:t>
      </w:r>
      <w:proofErr w:type="spellEnd"/>
      <w:r w:rsidRPr="00596B0F">
        <w:rPr>
          <w:rFonts w:ascii="Times New Roman" w:hAnsi="Times New Roman" w:cs="Times New Roman"/>
          <w:sz w:val="28"/>
        </w:rPr>
        <w:t xml:space="preserve"> терапии при инфаркте миокарда и легочной эмболии осуществляется на основании иных классификационных критериев "flt1" - "flt5", соответствующих МНН применяемых лекарственных препаратов (см. справочник "МНН ЛП". Детальное описание группировки указанных КСГ представлено в таблице.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948"/>
        <w:gridCol w:w="1191"/>
        <w:gridCol w:w="4362"/>
      </w:tblGrid>
      <w:tr w:rsidR="00020FCF" w:rsidRPr="00596B0F" w:rsidTr="00596B0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Код МНН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МНН лекарственных препаратов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Код КСГ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Наименование КСГ</w:t>
            </w:r>
          </w:p>
        </w:tc>
      </w:tr>
      <w:tr w:rsidR="00020FCF" w:rsidRPr="00596B0F" w:rsidTr="00596B0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flt1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Стрептокиназа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st13.008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тромболитической</w:t>
            </w:r>
            <w:proofErr w:type="spellEnd"/>
            <w:r w:rsidRPr="00596B0F">
              <w:rPr>
                <w:rFonts w:ascii="Times New Roman" w:hAnsi="Times New Roman" w:cs="Times New Roman"/>
                <w:sz w:val="24"/>
              </w:rPr>
              <w:t xml:space="preserve"> терапии (уровень 1) </w:t>
            </w: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&lt;*&gt;</w:t>
            </w:r>
          </w:p>
        </w:tc>
      </w:tr>
      <w:tr w:rsidR="00020FCF" w:rsidRPr="00596B0F" w:rsidTr="00596B0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flt2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 xml:space="preserve">Рекомбинантный белок, содержащий аминокислотную последовательность </w:t>
            </w: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стафилокиназы</w:t>
            </w:r>
            <w:proofErr w:type="spellEnd"/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st13.009</w:t>
            </w:r>
          </w:p>
        </w:tc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тромболитической</w:t>
            </w:r>
            <w:proofErr w:type="spellEnd"/>
            <w:r w:rsidRPr="00596B0F">
              <w:rPr>
                <w:rFonts w:ascii="Times New Roman" w:hAnsi="Times New Roman" w:cs="Times New Roman"/>
                <w:sz w:val="24"/>
              </w:rPr>
              <w:t xml:space="preserve"> терапии (уровень 2)</w:t>
            </w:r>
          </w:p>
        </w:tc>
      </w:tr>
      <w:tr w:rsidR="00020FCF" w:rsidRPr="00596B0F" w:rsidTr="00596B0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flt3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Проурокиназа</w:t>
            </w:r>
            <w:proofErr w:type="spellEnd"/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0FCF" w:rsidRPr="00596B0F" w:rsidTr="00596B0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flt4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Алтеплаза</w:t>
            </w:r>
            <w:proofErr w:type="spellEnd"/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st13.010</w:t>
            </w:r>
          </w:p>
        </w:tc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тромболитической</w:t>
            </w:r>
            <w:proofErr w:type="spellEnd"/>
            <w:r w:rsidRPr="00596B0F">
              <w:rPr>
                <w:rFonts w:ascii="Times New Roman" w:hAnsi="Times New Roman" w:cs="Times New Roman"/>
                <w:sz w:val="24"/>
              </w:rPr>
              <w:t xml:space="preserve"> терапии (уровень 3)</w:t>
            </w:r>
          </w:p>
        </w:tc>
      </w:tr>
      <w:tr w:rsidR="00020FCF" w:rsidRPr="00596B0F" w:rsidTr="00596B0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flt5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Тенектеплаза</w:t>
            </w:r>
            <w:proofErr w:type="spellEnd"/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0FCF">
        <w:rPr>
          <w:rFonts w:ascii="Times New Roman" w:hAnsi="Times New Roman" w:cs="Times New Roman"/>
        </w:rPr>
        <w:t>--------------------------------</w:t>
      </w:r>
    </w:p>
    <w:p w:rsidR="00020FCF" w:rsidRPr="00020FC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327"/>
      <w:bookmarkEnd w:id="1"/>
      <w:r w:rsidRPr="00020FCF">
        <w:rPr>
          <w:rFonts w:ascii="Times New Roman" w:hAnsi="Times New Roman" w:cs="Times New Roman"/>
        </w:rPr>
        <w:t>&lt;*&gt; Оплата по КСГ осуществляется в случае назначения лекарственного препарата по решению врачебной комиссии</w:t>
      </w:r>
    </w:p>
    <w:p w:rsid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96B0F" w:rsidRPr="00020FCF" w:rsidRDefault="00596B0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>11. Особенности формирования КСГ, классифицирующих случаи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>диагностики и лечения злокачественных новообразований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Лекарственная терапия злокачественных новообразований (КСГ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st08.001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-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st08.003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,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st19.090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-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st19.102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, st19.125 - st19.143,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ds08.001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-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ds08.003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,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ds19.063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-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ds19.078</w:t>
      </w:r>
      <w:r w:rsidRPr="00596B0F">
        <w:rPr>
          <w:rFonts w:ascii="Times New Roman" w:hAnsi="Times New Roman" w:cs="Times New Roman"/>
          <w:b/>
          <w:bCs/>
          <w:sz w:val="24"/>
        </w:rPr>
        <w:t>, ds19.097 - ds19.115)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lastRenderedPageBreak/>
        <w:t>Отнесение случаев к группам st19.125 - st19.143 и ds19.097 - ds19.115, охватывающим случаи лекарственного лечения злокачественных новообразований у взрослых (кроме ЗНО кроветворной и лимфоидной ткани), осуществляется на основе комбинации соответствующего кода терапевтического диагноза класса "C" (C00 - C80, C97, D00 - D09) и кода схемы лекарственной терапии (sh0001 - sh9003).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При этом указание в реестре счетов на оплату медицинской помощи услуги </w:t>
      </w:r>
      <w:r w:rsidRPr="00596B0F">
        <w:rPr>
          <w:rFonts w:ascii="Times New Roman" w:hAnsi="Times New Roman" w:cs="Times New Roman"/>
          <w:color w:val="0000FF"/>
          <w:sz w:val="24"/>
        </w:rPr>
        <w:t>A25.30.033</w:t>
      </w:r>
      <w:r w:rsidRPr="00596B0F">
        <w:rPr>
          <w:rFonts w:ascii="Times New Roman" w:hAnsi="Times New Roman" w:cs="Times New Roman"/>
          <w:sz w:val="24"/>
        </w:rPr>
        <w:t xml:space="preserve"> "Назначение лекарственных препаратов при онкологическом заболевании у взрослых" аналогично другим услугам, в том числе не являющимся </w:t>
      </w:r>
      <w:proofErr w:type="spellStart"/>
      <w:r w:rsidRPr="00596B0F">
        <w:rPr>
          <w:rFonts w:ascii="Times New Roman" w:hAnsi="Times New Roman" w:cs="Times New Roman"/>
          <w:sz w:val="24"/>
        </w:rPr>
        <w:t>тарифообразующими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,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страхования, утвержденными приказом Федерального фонда обязательного медицинского страхования от 07.04.2011 </w:t>
      </w:r>
      <w:r w:rsidR="00596B0F" w:rsidRPr="00596B0F">
        <w:rPr>
          <w:rFonts w:ascii="Times New Roman" w:hAnsi="Times New Roman" w:cs="Times New Roman"/>
          <w:sz w:val="24"/>
        </w:rPr>
        <w:t>№</w:t>
      </w:r>
      <w:r w:rsidRPr="00596B0F">
        <w:rPr>
          <w:rFonts w:ascii="Times New Roman" w:hAnsi="Times New Roman" w:cs="Times New Roman"/>
          <w:sz w:val="24"/>
        </w:rPr>
        <w:t xml:space="preserve"> 79.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За законченный случай принимается госпитализация для осуществления одному больному определенного числа дней введения лекарственных препаратов, указанному в </w:t>
      </w:r>
      <w:hyperlink r:id="rId19" w:history="1">
        <w:r w:rsidRPr="00596B0F">
          <w:rPr>
            <w:rFonts w:ascii="Times New Roman" w:hAnsi="Times New Roman" w:cs="Times New Roman"/>
            <w:color w:val="0000FF"/>
            <w:sz w:val="24"/>
          </w:rPr>
          <w:t>столбце</w:t>
        </w:r>
      </w:hyperlink>
      <w:r w:rsidRPr="00596B0F">
        <w:rPr>
          <w:rFonts w:ascii="Times New Roman" w:hAnsi="Times New Roman" w:cs="Times New Roman"/>
          <w:sz w:val="24"/>
        </w:rPr>
        <w:t xml:space="preserve"> "Количество дней введения в тарифе" листа "Онкология, схемы ЛТ".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Количество дней введения не равно числу введений, так как в один день больной может получать несколько лекарственных препаратов. Также количество дней введения не равно длительности госпитализации.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Пример 1: схема sh0024 - </w:t>
      </w:r>
      <w:proofErr w:type="spellStart"/>
      <w:r w:rsidRPr="00596B0F">
        <w:rPr>
          <w:rFonts w:ascii="Times New Roman" w:hAnsi="Times New Roman" w:cs="Times New Roman"/>
          <w:sz w:val="24"/>
        </w:rPr>
        <w:t>Винорелбин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25 - 30 мг/м</w:t>
      </w:r>
      <w:r w:rsidRPr="00596B0F">
        <w:rPr>
          <w:rFonts w:ascii="Times New Roman" w:hAnsi="Times New Roman" w:cs="Times New Roman"/>
          <w:sz w:val="24"/>
          <w:vertAlign w:val="superscript"/>
        </w:rPr>
        <w:t>2</w:t>
      </w:r>
      <w:r w:rsidRPr="00596B0F">
        <w:rPr>
          <w:rFonts w:ascii="Times New Roman" w:hAnsi="Times New Roman" w:cs="Times New Roman"/>
          <w:sz w:val="24"/>
        </w:rPr>
        <w:t xml:space="preserve"> в 1-й, 8-й дни; цикл 21 день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Количество дней введения в тарифе - 1.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В один законченный случай входит один день введения </w:t>
      </w:r>
      <w:proofErr w:type="spellStart"/>
      <w:r w:rsidRPr="00596B0F">
        <w:rPr>
          <w:rFonts w:ascii="Times New Roman" w:hAnsi="Times New Roman" w:cs="Times New Roman"/>
          <w:sz w:val="24"/>
        </w:rPr>
        <w:t>винорелбина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одному больному, соответственно, за каждый 21-дневный цикл у каждого больного предусмотрено 2 госпитализации: первая для введения </w:t>
      </w:r>
      <w:proofErr w:type="spellStart"/>
      <w:r w:rsidRPr="00596B0F">
        <w:rPr>
          <w:rFonts w:ascii="Times New Roman" w:hAnsi="Times New Roman" w:cs="Times New Roman"/>
          <w:sz w:val="24"/>
        </w:rPr>
        <w:t>винорелбина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в 1-й день, вторая - для введения </w:t>
      </w:r>
      <w:proofErr w:type="spellStart"/>
      <w:r w:rsidRPr="00596B0F">
        <w:rPr>
          <w:rFonts w:ascii="Times New Roman" w:hAnsi="Times New Roman" w:cs="Times New Roman"/>
          <w:sz w:val="24"/>
        </w:rPr>
        <w:t>винорелбина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в 8-й день.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Схема sh0024.1 - </w:t>
      </w:r>
      <w:proofErr w:type="spellStart"/>
      <w:r w:rsidRPr="00596B0F">
        <w:rPr>
          <w:rFonts w:ascii="Times New Roman" w:hAnsi="Times New Roman" w:cs="Times New Roman"/>
          <w:sz w:val="24"/>
        </w:rPr>
        <w:t>Винорелбин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25 - 30 мг/м</w:t>
      </w:r>
      <w:r w:rsidRPr="00596B0F">
        <w:rPr>
          <w:rFonts w:ascii="Times New Roman" w:hAnsi="Times New Roman" w:cs="Times New Roman"/>
          <w:sz w:val="24"/>
          <w:vertAlign w:val="superscript"/>
        </w:rPr>
        <w:t>2</w:t>
      </w:r>
      <w:r w:rsidRPr="00596B0F">
        <w:rPr>
          <w:rFonts w:ascii="Times New Roman" w:hAnsi="Times New Roman" w:cs="Times New Roman"/>
          <w:sz w:val="24"/>
        </w:rPr>
        <w:t xml:space="preserve"> в 1-й, 8-й дни; цикл 21 день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Количество дней введения в тарифе - 2.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В один законченный случай входит два дня введения </w:t>
      </w:r>
      <w:proofErr w:type="spellStart"/>
      <w:r w:rsidRPr="00596B0F">
        <w:rPr>
          <w:rFonts w:ascii="Times New Roman" w:hAnsi="Times New Roman" w:cs="Times New Roman"/>
          <w:sz w:val="24"/>
        </w:rPr>
        <w:t>винорелбина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одному больному, соответственно, за каждый 21-дневный цикл у каждого больного предусмотрена 1 госпитализация для введения </w:t>
      </w:r>
      <w:proofErr w:type="spellStart"/>
      <w:r w:rsidRPr="00596B0F">
        <w:rPr>
          <w:rFonts w:ascii="Times New Roman" w:hAnsi="Times New Roman" w:cs="Times New Roman"/>
          <w:sz w:val="24"/>
        </w:rPr>
        <w:t>винорелбина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в 1-й и в 8-й день.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Пример 2: схема sh0695 - </w:t>
      </w:r>
      <w:proofErr w:type="spellStart"/>
      <w:r w:rsidRPr="00596B0F">
        <w:rPr>
          <w:rFonts w:ascii="Times New Roman" w:hAnsi="Times New Roman" w:cs="Times New Roman"/>
          <w:sz w:val="24"/>
        </w:rPr>
        <w:t>Фторурацил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375 - 425 мг/м</w:t>
      </w:r>
      <w:r w:rsidRPr="00596B0F">
        <w:rPr>
          <w:rFonts w:ascii="Times New Roman" w:hAnsi="Times New Roman" w:cs="Times New Roman"/>
          <w:sz w:val="24"/>
          <w:vertAlign w:val="superscript"/>
        </w:rPr>
        <w:t>2</w:t>
      </w:r>
      <w:r w:rsidRPr="00596B0F">
        <w:rPr>
          <w:rFonts w:ascii="Times New Roman" w:hAnsi="Times New Roman" w:cs="Times New Roman"/>
          <w:sz w:val="24"/>
        </w:rPr>
        <w:t xml:space="preserve"> в 1 - 5-й дни + кальция </w:t>
      </w:r>
      <w:proofErr w:type="spellStart"/>
      <w:r w:rsidRPr="00596B0F">
        <w:rPr>
          <w:rFonts w:ascii="Times New Roman" w:hAnsi="Times New Roman" w:cs="Times New Roman"/>
          <w:sz w:val="24"/>
        </w:rPr>
        <w:t>фолинат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20 мг/м</w:t>
      </w:r>
      <w:r w:rsidRPr="00596B0F">
        <w:rPr>
          <w:rFonts w:ascii="Times New Roman" w:hAnsi="Times New Roman" w:cs="Times New Roman"/>
          <w:sz w:val="24"/>
          <w:vertAlign w:val="superscript"/>
        </w:rPr>
        <w:t>2</w:t>
      </w:r>
      <w:r w:rsidRPr="00596B0F">
        <w:rPr>
          <w:rFonts w:ascii="Times New Roman" w:hAnsi="Times New Roman" w:cs="Times New Roman"/>
          <w:sz w:val="24"/>
        </w:rPr>
        <w:t xml:space="preserve"> в 1 - 5-й дни; цикл 28 дней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Количество дней введения в тарифе - 5.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В один законченный случай входит пять последовательных дней введения лекарственных препаратов одному больному; соответственно, за каждый 28-дневный цикл у одного больного предусмотрена одна госпитализация. При применении данной схемы в каждый день введения больной получает 2 лекарственных препарата.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Оплата случая в рамках КСГ рассчитана исходя из определенного количества дней введения.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препаратов. В случае включения в тариф 1 дня введения лекарственных препаратов из нескольких дней, составляющих цикл, предполагается, что между госпитализациями с </w:t>
      </w:r>
      <w:r w:rsidRPr="00596B0F">
        <w:rPr>
          <w:rFonts w:ascii="Times New Roman" w:hAnsi="Times New Roman" w:cs="Times New Roman"/>
          <w:sz w:val="24"/>
        </w:rPr>
        <w:lastRenderedPageBreak/>
        <w:t>целью введения лекарственных препаратов (в том числе в рамках одного цикла) пациенту не показано пребывание в условиях круглосуточного и дневного стационара.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В случае применения многокомпонентной схемы, в которой в первое введение вводится несколько препаратов, а в последующие введения вводится один препарат, стоимость КСГ рассчитана по принципу усреднения затрат и распределена равномерно между введениями в рамках цикла. В указанных случаях для всех введений должен использоваться одинаковый код схемы.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proofErr w:type="gramStart"/>
      <w:r w:rsidRPr="00596B0F">
        <w:rPr>
          <w:rFonts w:ascii="Times New Roman" w:hAnsi="Times New Roman" w:cs="Times New Roman"/>
          <w:sz w:val="24"/>
        </w:rPr>
        <w:t>Например</w:t>
      </w:r>
      <w:proofErr w:type="gramEnd"/>
      <w:r w:rsidRPr="00596B0F">
        <w:rPr>
          <w:rFonts w:ascii="Times New Roman" w:hAnsi="Times New Roman" w:cs="Times New Roman"/>
          <w:sz w:val="24"/>
        </w:rPr>
        <w:t>: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Пациенту проводится химиотерапия в режиме </w:t>
      </w:r>
      <w:proofErr w:type="spellStart"/>
      <w:r w:rsidRPr="00596B0F">
        <w:rPr>
          <w:rFonts w:ascii="Times New Roman" w:hAnsi="Times New Roman" w:cs="Times New Roman"/>
          <w:sz w:val="24"/>
        </w:rPr>
        <w:t>винорелбин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25 мг/м</w:t>
      </w:r>
      <w:r w:rsidRPr="00596B0F">
        <w:rPr>
          <w:rFonts w:ascii="Times New Roman" w:hAnsi="Times New Roman" w:cs="Times New Roman"/>
          <w:sz w:val="24"/>
          <w:vertAlign w:val="superscript"/>
        </w:rPr>
        <w:t>2</w:t>
      </w:r>
      <w:r w:rsidRPr="00596B0F">
        <w:rPr>
          <w:rFonts w:ascii="Times New Roman" w:hAnsi="Times New Roman" w:cs="Times New Roman"/>
          <w:sz w:val="24"/>
        </w:rPr>
        <w:t xml:space="preserve"> в 1-й, 8-й дни + </w:t>
      </w:r>
      <w:proofErr w:type="spellStart"/>
      <w:r w:rsidRPr="00596B0F">
        <w:rPr>
          <w:rFonts w:ascii="Times New Roman" w:hAnsi="Times New Roman" w:cs="Times New Roman"/>
          <w:sz w:val="24"/>
        </w:rPr>
        <w:t>трастузумаб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6 мг/кг (нагрузочная доза 8 мг/кг) в 1-й день; цикл 21 день.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Корректная кодировка для первого и второго введения: Схема sh0027 "</w:t>
      </w:r>
      <w:proofErr w:type="spellStart"/>
      <w:r w:rsidRPr="00596B0F">
        <w:rPr>
          <w:rFonts w:ascii="Times New Roman" w:hAnsi="Times New Roman" w:cs="Times New Roman"/>
          <w:sz w:val="24"/>
        </w:rPr>
        <w:t>Винорелбин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+ </w:t>
      </w:r>
      <w:proofErr w:type="spellStart"/>
      <w:r w:rsidRPr="00596B0F">
        <w:rPr>
          <w:rFonts w:ascii="Times New Roman" w:hAnsi="Times New Roman" w:cs="Times New Roman"/>
          <w:sz w:val="24"/>
        </w:rPr>
        <w:t>трастузумаб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" - подразумевает введение </w:t>
      </w:r>
      <w:proofErr w:type="spellStart"/>
      <w:r w:rsidRPr="00596B0F">
        <w:rPr>
          <w:rFonts w:ascii="Times New Roman" w:hAnsi="Times New Roman" w:cs="Times New Roman"/>
          <w:sz w:val="24"/>
        </w:rPr>
        <w:t>винорелбина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596B0F">
        <w:rPr>
          <w:rFonts w:ascii="Times New Roman" w:hAnsi="Times New Roman" w:cs="Times New Roman"/>
          <w:sz w:val="24"/>
        </w:rPr>
        <w:t>трастузумаба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в 1-й день цикла и введение </w:t>
      </w:r>
      <w:proofErr w:type="spellStart"/>
      <w:r w:rsidRPr="00596B0F">
        <w:rPr>
          <w:rFonts w:ascii="Times New Roman" w:hAnsi="Times New Roman" w:cs="Times New Roman"/>
          <w:sz w:val="24"/>
        </w:rPr>
        <w:t>винорелбина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в 8-й день цикла.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При расчете стоимости случаев лекарственной терапии учтены при необходимости в том числе нагрузочные дозы (начальная доза больше поддерживающей) в соответствии с инструкциями по применению лекарственных препаратов для медицинского применения (отдельно схемы лекарственной терапии для нагрузочных доз не выделяются), а также учтена сопутствующая терапия для коррекции нежелательных явлений (например, противорвотные препараты, препараты, влияющие на структуру и минерализацию костей и др.) и для лечения и профилактики осложнений основного заболевания.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Нагрузочные дозы отражены в названии и описании схемы, </w:t>
      </w:r>
      <w:proofErr w:type="gramStart"/>
      <w:r w:rsidRPr="00596B0F">
        <w:rPr>
          <w:rFonts w:ascii="Times New Roman" w:hAnsi="Times New Roman" w:cs="Times New Roman"/>
          <w:sz w:val="24"/>
        </w:rPr>
        <w:t>например</w:t>
      </w:r>
      <w:proofErr w:type="gramEnd"/>
      <w:r w:rsidRPr="00596B0F">
        <w:rPr>
          <w:rFonts w:ascii="Times New Roman" w:hAnsi="Times New Roman" w:cs="Times New Roman"/>
          <w:sz w:val="24"/>
        </w:rPr>
        <w:t xml:space="preserve">: Схема sh0218 </w:t>
      </w:r>
      <w:proofErr w:type="spellStart"/>
      <w:r w:rsidRPr="00596B0F">
        <w:rPr>
          <w:rFonts w:ascii="Times New Roman" w:hAnsi="Times New Roman" w:cs="Times New Roman"/>
          <w:sz w:val="24"/>
        </w:rPr>
        <w:t>Цетуксимаб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(описание схемы - </w:t>
      </w:r>
      <w:proofErr w:type="spellStart"/>
      <w:r w:rsidRPr="00596B0F">
        <w:rPr>
          <w:rFonts w:ascii="Times New Roman" w:hAnsi="Times New Roman" w:cs="Times New Roman"/>
          <w:sz w:val="24"/>
        </w:rPr>
        <w:t>Цетуксимаб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250 мг/м</w:t>
      </w:r>
      <w:r w:rsidRPr="00596B0F">
        <w:rPr>
          <w:rFonts w:ascii="Times New Roman" w:hAnsi="Times New Roman" w:cs="Times New Roman"/>
          <w:sz w:val="24"/>
          <w:vertAlign w:val="superscript"/>
        </w:rPr>
        <w:t>2</w:t>
      </w:r>
      <w:r w:rsidRPr="00596B0F">
        <w:rPr>
          <w:rFonts w:ascii="Times New Roman" w:hAnsi="Times New Roman" w:cs="Times New Roman"/>
          <w:sz w:val="24"/>
        </w:rPr>
        <w:t xml:space="preserve"> (нагрузочная доза 400 мг/м</w:t>
      </w:r>
      <w:r w:rsidRPr="00596B0F">
        <w:rPr>
          <w:rFonts w:ascii="Times New Roman" w:hAnsi="Times New Roman" w:cs="Times New Roman"/>
          <w:sz w:val="24"/>
          <w:vertAlign w:val="superscript"/>
        </w:rPr>
        <w:t>2</w:t>
      </w:r>
      <w:r w:rsidRPr="00596B0F">
        <w:rPr>
          <w:rFonts w:ascii="Times New Roman" w:hAnsi="Times New Roman" w:cs="Times New Roman"/>
          <w:sz w:val="24"/>
        </w:rPr>
        <w:t xml:space="preserve">) в 1-й день; цикл 7 дней) - подразумевает нагрузочную дозу </w:t>
      </w:r>
      <w:proofErr w:type="spellStart"/>
      <w:r w:rsidRPr="00596B0F">
        <w:rPr>
          <w:rFonts w:ascii="Times New Roman" w:hAnsi="Times New Roman" w:cs="Times New Roman"/>
          <w:sz w:val="24"/>
        </w:rPr>
        <w:t>цетуксимаба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400 мг/м</w:t>
      </w:r>
      <w:r w:rsidRPr="00596B0F">
        <w:rPr>
          <w:rFonts w:ascii="Times New Roman" w:hAnsi="Times New Roman" w:cs="Times New Roman"/>
          <w:sz w:val="24"/>
          <w:vertAlign w:val="superscript"/>
        </w:rPr>
        <w:t>2</w:t>
      </w:r>
      <w:r w:rsidRPr="00596B0F">
        <w:rPr>
          <w:rFonts w:ascii="Times New Roman" w:hAnsi="Times New Roman" w:cs="Times New Roman"/>
          <w:sz w:val="24"/>
        </w:rPr>
        <w:t>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В расчете стоимости случаев лекарственной терапии с применением схем лекарственной терапии, включающих "</w:t>
      </w:r>
      <w:proofErr w:type="spellStart"/>
      <w:r w:rsidRPr="00596B0F">
        <w:rPr>
          <w:rFonts w:ascii="Times New Roman" w:hAnsi="Times New Roman" w:cs="Times New Roman"/>
          <w:sz w:val="24"/>
        </w:rPr>
        <w:t>трастузумаб</w:t>
      </w:r>
      <w:proofErr w:type="spellEnd"/>
      <w:r w:rsidRPr="00596B0F">
        <w:rPr>
          <w:rFonts w:ascii="Times New Roman" w:hAnsi="Times New Roman" w:cs="Times New Roman"/>
          <w:sz w:val="24"/>
        </w:rPr>
        <w:t>" с режимом дозирования, учтена возможность изменения режима дозирования на "600 мг" в соответствии с клиническими рекомендациями и инструкциями к лекарственным препаратам.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Отнесение случаев лекарственного лечения с применением схем, не включенных в справочник в качестве классификационного критерия, производится по коду sh9003.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В то же время ввиду того, что в описании схем лекарственной терапии указываются только противоопухолевые лекарственные препараты, при соблюдении применения всех лекарственных препаратов, указанных в составе схемы лекарственной терапии, в случае назначения дополнительных лекарственных препаратов, применяемых в качестве сопроводительной терапии, случай кодируется по коду основной схемы, а назначение дополнительных лекарственных препаратов, не относящихся к противоопухолевой лекарственной терапии, не может служить основанием для применения кода схемы sh9003 в целях кодирования случая противоопухолевой лекарственной терапии.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Также кодируются как sh9003 схемы с лекарственными препаратами, не включенными в перечень жизненно необходимых и важнейших лекарственных препаратов для медицинского применения.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Отнесение случаев к группам </w:t>
      </w:r>
      <w:r w:rsidRPr="00596B0F">
        <w:rPr>
          <w:rFonts w:ascii="Times New Roman" w:hAnsi="Times New Roman" w:cs="Times New Roman"/>
          <w:color w:val="0000FF"/>
          <w:sz w:val="24"/>
        </w:rPr>
        <w:t>st08.001</w:t>
      </w:r>
      <w:r w:rsidRPr="00596B0F">
        <w:rPr>
          <w:rFonts w:ascii="Times New Roman" w:hAnsi="Times New Roman" w:cs="Times New Roman"/>
          <w:sz w:val="24"/>
        </w:rPr>
        <w:t xml:space="preserve"> - </w:t>
      </w:r>
      <w:r w:rsidRPr="00596B0F">
        <w:rPr>
          <w:rFonts w:ascii="Times New Roman" w:hAnsi="Times New Roman" w:cs="Times New Roman"/>
          <w:color w:val="0000FF"/>
          <w:sz w:val="24"/>
        </w:rPr>
        <w:t>st08.003</w:t>
      </w:r>
      <w:r w:rsidRPr="00596B0F">
        <w:rPr>
          <w:rFonts w:ascii="Times New Roman" w:hAnsi="Times New Roman" w:cs="Times New Roman"/>
          <w:sz w:val="24"/>
        </w:rPr>
        <w:t xml:space="preserve"> и </w:t>
      </w:r>
      <w:r w:rsidRPr="00596B0F">
        <w:rPr>
          <w:rFonts w:ascii="Times New Roman" w:hAnsi="Times New Roman" w:cs="Times New Roman"/>
          <w:color w:val="0000FF"/>
          <w:sz w:val="24"/>
        </w:rPr>
        <w:t>ds08.001</w:t>
      </w:r>
      <w:r w:rsidRPr="00596B0F">
        <w:rPr>
          <w:rFonts w:ascii="Times New Roman" w:hAnsi="Times New Roman" w:cs="Times New Roman"/>
          <w:sz w:val="24"/>
        </w:rPr>
        <w:t xml:space="preserve"> - </w:t>
      </w:r>
      <w:r w:rsidRPr="00596B0F">
        <w:rPr>
          <w:rFonts w:ascii="Times New Roman" w:hAnsi="Times New Roman" w:cs="Times New Roman"/>
          <w:color w:val="0000FF"/>
          <w:sz w:val="24"/>
        </w:rPr>
        <w:t>ds08.003</w:t>
      </w:r>
      <w:r w:rsidRPr="00596B0F">
        <w:rPr>
          <w:rFonts w:ascii="Times New Roman" w:hAnsi="Times New Roman" w:cs="Times New Roman"/>
          <w:sz w:val="24"/>
        </w:rPr>
        <w:t xml:space="preserve">, охватывающим случаи лекарственного лечения злокачественных новообразований у детей, производится на основе комбинации соответствующего кода терапевтического диагноза класса "C, D45 - D47", кодов Номенклатуры и возраста - менее 18 лет. Отнесение к указанным КСГ </w:t>
      </w:r>
      <w:r w:rsidRPr="00596B0F">
        <w:rPr>
          <w:rFonts w:ascii="Times New Roman" w:hAnsi="Times New Roman" w:cs="Times New Roman"/>
          <w:sz w:val="24"/>
        </w:rPr>
        <w:lastRenderedPageBreak/>
        <w:t xml:space="preserve">производится по коду Номенклатуры - </w:t>
      </w:r>
      <w:r w:rsidRPr="00596B0F">
        <w:rPr>
          <w:rFonts w:ascii="Times New Roman" w:hAnsi="Times New Roman" w:cs="Times New Roman"/>
          <w:color w:val="0000FF"/>
          <w:sz w:val="24"/>
        </w:rPr>
        <w:t>A25.30.014</w:t>
      </w:r>
      <w:r w:rsidRPr="00596B0F">
        <w:rPr>
          <w:rFonts w:ascii="Times New Roman" w:hAnsi="Times New Roman" w:cs="Times New Roman"/>
          <w:sz w:val="24"/>
        </w:rPr>
        <w:t xml:space="preserve"> Назначение лекарственных препаратов при онкологическом заболевании у детей.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Отнесение к КСГ </w:t>
      </w:r>
      <w:r w:rsidRPr="00596B0F">
        <w:rPr>
          <w:rFonts w:ascii="Times New Roman" w:hAnsi="Times New Roman" w:cs="Times New Roman"/>
          <w:color w:val="0000FF"/>
          <w:sz w:val="24"/>
        </w:rPr>
        <w:t>st19.090</w:t>
      </w:r>
      <w:r w:rsidRPr="00596B0F">
        <w:rPr>
          <w:rFonts w:ascii="Times New Roman" w:hAnsi="Times New Roman" w:cs="Times New Roman"/>
          <w:sz w:val="24"/>
        </w:rPr>
        <w:t xml:space="preserve"> - </w:t>
      </w:r>
      <w:r w:rsidRPr="00596B0F">
        <w:rPr>
          <w:rFonts w:ascii="Times New Roman" w:hAnsi="Times New Roman" w:cs="Times New Roman"/>
          <w:color w:val="0000FF"/>
          <w:sz w:val="24"/>
        </w:rPr>
        <w:t>st19.102</w:t>
      </w:r>
      <w:r w:rsidRPr="00596B0F">
        <w:rPr>
          <w:rFonts w:ascii="Times New Roman" w:hAnsi="Times New Roman" w:cs="Times New Roman"/>
          <w:sz w:val="24"/>
        </w:rPr>
        <w:t xml:space="preserve"> и </w:t>
      </w:r>
      <w:r w:rsidRPr="00596B0F">
        <w:rPr>
          <w:rFonts w:ascii="Times New Roman" w:hAnsi="Times New Roman" w:cs="Times New Roman"/>
          <w:color w:val="0000FF"/>
          <w:sz w:val="24"/>
        </w:rPr>
        <w:t>ds19.063</w:t>
      </w:r>
      <w:r w:rsidRPr="00596B0F">
        <w:rPr>
          <w:rFonts w:ascii="Times New Roman" w:hAnsi="Times New Roman" w:cs="Times New Roman"/>
          <w:sz w:val="24"/>
        </w:rPr>
        <w:t xml:space="preserve"> - </w:t>
      </w:r>
      <w:r w:rsidRPr="00596B0F">
        <w:rPr>
          <w:rFonts w:ascii="Times New Roman" w:hAnsi="Times New Roman" w:cs="Times New Roman"/>
          <w:color w:val="0000FF"/>
          <w:sz w:val="24"/>
        </w:rPr>
        <w:t>ds19.078</w:t>
      </w:r>
      <w:r w:rsidRPr="00596B0F">
        <w:rPr>
          <w:rFonts w:ascii="Times New Roman" w:hAnsi="Times New Roman" w:cs="Times New Roman"/>
          <w:sz w:val="24"/>
        </w:rPr>
        <w:t xml:space="preserve"> осуществляется по сочетанию кода </w:t>
      </w:r>
      <w:hyperlink r:id="rId20" w:history="1">
        <w:r w:rsidRPr="00596B0F">
          <w:rPr>
            <w:rFonts w:ascii="Times New Roman" w:hAnsi="Times New Roman" w:cs="Times New Roman"/>
            <w:sz w:val="24"/>
          </w:rPr>
          <w:t>МКБ-10</w:t>
        </w:r>
      </w:hyperlink>
      <w:r w:rsidRPr="00596B0F">
        <w:rPr>
          <w:rFonts w:ascii="Times New Roman" w:hAnsi="Times New Roman" w:cs="Times New Roman"/>
          <w:sz w:val="24"/>
        </w:rPr>
        <w:t xml:space="preserve"> (коды C81 - C96, D45 - D47), кода длительности госпитализации, а также, при наличии, кода МНН или ATX группы применяемых лекарственных препаратов.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Длительность госпитализации распределена на 4 интервала: "1" - пребывание до 3 дней включительно, "2" - от 4 до 10 дней включительно, "3" - от 11 до 20 дней включительно, "4" - от 21 до 30 дней включительно.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Перечень кодов МНН лекарственных препаратов,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(</w:t>
      </w:r>
      <w:r w:rsidRPr="00596B0F">
        <w:rPr>
          <w:rFonts w:ascii="Times New Roman" w:hAnsi="Times New Roman" w:cs="Times New Roman"/>
          <w:color w:val="0000FF"/>
          <w:sz w:val="24"/>
        </w:rPr>
        <w:t>st19.097</w:t>
      </w:r>
      <w:r w:rsidRPr="00596B0F">
        <w:rPr>
          <w:rFonts w:ascii="Times New Roman" w:hAnsi="Times New Roman" w:cs="Times New Roman"/>
          <w:sz w:val="24"/>
        </w:rPr>
        <w:t xml:space="preserve"> - </w:t>
      </w:r>
      <w:r w:rsidRPr="00596B0F">
        <w:rPr>
          <w:rFonts w:ascii="Times New Roman" w:hAnsi="Times New Roman" w:cs="Times New Roman"/>
          <w:color w:val="0000FF"/>
          <w:sz w:val="24"/>
        </w:rPr>
        <w:t>st19.102</w:t>
      </w:r>
      <w:r w:rsidRPr="00596B0F">
        <w:rPr>
          <w:rFonts w:ascii="Times New Roman" w:hAnsi="Times New Roman" w:cs="Times New Roman"/>
          <w:sz w:val="24"/>
        </w:rPr>
        <w:t xml:space="preserve"> и </w:t>
      </w:r>
      <w:r w:rsidRPr="00596B0F">
        <w:rPr>
          <w:rFonts w:ascii="Times New Roman" w:hAnsi="Times New Roman" w:cs="Times New Roman"/>
          <w:color w:val="0000FF"/>
          <w:sz w:val="24"/>
        </w:rPr>
        <w:t>ds19.071</w:t>
      </w:r>
      <w:r w:rsidRPr="00596B0F">
        <w:rPr>
          <w:rFonts w:ascii="Times New Roman" w:hAnsi="Times New Roman" w:cs="Times New Roman"/>
          <w:sz w:val="24"/>
        </w:rPr>
        <w:t xml:space="preserve"> - </w:t>
      </w:r>
      <w:r w:rsidRPr="00596B0F">
        <w:rPr>
          <w:rFonts w:ascii="Times New Roman" w:hAnsi="Times New Roman" w:cs="Times New Roman"/>
          <w:color w:val="0000FF"/>
          <w:sz w:val="24"/>
        </w:rPr>
        <w:t>ds19.078</w:t>
      </w:r>
      <w:r w:rsidRPr="00596B0F">
        <w:rPr>
          <w:rFonts w:ascii="Times New Roman" w:hAnsi="Times New Roman" w:cs="Times New Roman"/>
          <w:sz w:val="24"/>
        </w:rPr>
        <w:t>), с расшифровкой содержится на вкладке "МНН ЛП" файла "Расшифровка групп" (коды gemop1 - gemop26). Для случаев применения иных лекарственных препаратов, относящихся к ATX группе "L" - противоопухолевые препараты и иммуномодуляторы, - предусмотрен код "</w:t>
      </w:r>
      <w:proofErr w:type="spellStart"/>
      <w:r w:rsidRPr="00596B0F">
        <w:rPr>
          <w:rFonts w:ascii="Times New Roman" w:hAnsi="Times New Roman" w:cs="Times New Roman"/>
          <w:sz w:val="24"/>
        </w:rPr>
        <w:t>gem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" (вкладка "ДКК" файла "Расшифровка групп"), использующийся для формирования КСГ </w:t>
      </w:r>
      <w:r w:rsidRPr="00596B0F">
        <w:rPr>
          <w:rFonts w:ascii="Times New Roman" w:hAnsi="Times New Roman" w:cs="Times New Roman"/>
          <w:color w:val="0000FF"/>
          <w:sz w:val="24"/>
        </w:rPr>
        <w:t>st19.094</w:t>
      </w:r>
      <w:r w:rsidRPr="00596B0F">
        <w:rPr>
          <w:rFonts w:ascii="Times New Roman" w:hAnsi="Times New Roman" w:cs="Times New Roman"/>
          <w:sz w:val="24"/>
        </w:rPr>
        <w:t xml:space="preserve"> - </w:t>
      </w:r>
      <w:r w:rsidRPr="00596B0F">
        <w:rPr>
          <w:rFonts w:ascii="Times New Roman" w:hAnsi="Times New Roman" w:cs="Times New Roman"/>
          <w:color w:val="0000FF"/>
          <w:sz w:val="24"/>
        </w:rPr>
        <w:t>st19.096</w:t>
      </w:r>
      <w:r w:rsidRPr="00596B0F">
        <w:rPr>
          <w:rFonts w:ascii="Times New Roman" w:hAnsi="Times New Roman" w:cs="Times New Roman"/>
          <w:sz w:val="24"/>
        </w:rPr>
        <w:t xml:space="preserve"> (ЗНО лимфоидной и кроветворной тканей, лекарственная терапия, взрослые, уровни 1 - 3) и </w:t>
      </w:r>
      <w:r w:rsidRPr="00596B0F">
        <w:rPr>
          <w:rFonts w:ascii="Times New Roman" w:hAnsi="Times New Roman" w:cs="Times New Roman"/>
          <w:color w:val="0000FF"/>
          <w:sz w:val="24"/>
        </w:rPr>
        <w:t>ds19.067</w:t>
      </w:r>
      <w:r w:rsidRPr="00596B0F">
        <w:rPr>
          <w:rFonts w:ascii="Times New Roman" w:hAnsi="Times New Roman" w:cs="Times New Roman"/>
          <w:sz w:val="24"/>
        </w:rPr>
        <w:t xml:space="preserve"> - </w:t>
      </w:r>
      <w:r w:rsidRPr="00596B0F">
        <w:rPr>
          <w:rFonts w:ascii="Times New Roman" w:hAnsi="Times New Roman" w:cs="Times New Roman"/>
          <w:color w:val="0000FF"/>
          <w:sz w:val="24"/>
        </w:rPr>
        <w:t>ds19.070</w:t>
      </w:r>
      <w:r w:rsidRPr="00596B0F">
        <w:rPr>
          <w:rFonts w:ascii="Times New Roman" w:hAnsi="Times New Roman" w:cs="Times New Roman"/>
          <w:sz w:val="24"/>
        </w:rPr>
        <w:t xml:space="preserve"> (ЗНО лимфоидной и кроветворной тканей, лекарственная терапия, взрослые, уровни 1 - 4).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предполагается ежемесячная подача счетов на оплату,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Пример: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Пациент находился в стационаре в течение 40 дней. При этом на 25-ый день госпитализации ему был введен однократно </w:t>
      </w:r>
      <w:proofErr w:type="spellStart"/>
      <w:r w:rsidRPr="00596B0F">
        <w:rPr>
          <w:rFonts w:ascii="Times New Roman" w:hAnsi="Times New Roman" w:cs="Times New Roman"/>
          <w:sz w:val="24"/>
        </w:rPr>
        <w:t>даратумумаб</w:t>
      </w:r>
      <w:proofErr w:type="spellEnd"/>
      <w:r w:rsidRPr="00596B0F">
        <w:rPr>
          <w:rFonts w:ascii="Times New Roman" w:hAnsi="Times New Roman" w:cs="Times New Roman"/>
          <w:sz w:val="24"/>
        </w:rPr>
        <w:t>, более никаких препаратов из перечня (справочник gemop1 - gemop14, gemop16 - gemop18, gemop20 - gemop26) не вводилось, но вводились другие лекарственные препараты с кодом ATX "L".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Данный случай целесообразно подать к оплате по истечении 30 дней по КСГ </w:t>
      </w:r>
      <w:r w:rsidRPr="00596B0F">
        <w:rPr>
          <w:rFonts w:ascii="Times New Roman" w:hAnsi="Times New Roman" w:cs="Times New Roman"/>
          <w:color w:val="0000FF"/>
          <w:sz w:val="24"/>
        </w:rPr>
        <w:t>st19.102</w:t>
      </w:r>
      <w:r w:rsidRPr="00596B0F">
        <w:rPr>
          <w:rFonts w:ascii="Times New Roman" w:hAnsi="Times New Roman" w:cs="Times New Roman"/>
          <w:sz w:val="24"/>
        </w:rPr>
        <w:t xml:space="preserve"> "ЗНО лимфоидной и кроветворной тканей, лекарственная терапия с применением отдельных препаратов (по перечню), взрослые (уровень 6)" (код длительности - "4", код МНН - "gemop6"), а за оставшиеся 10 дней - по КСГ </w:t>
      </w:r>
      <w:r w:rsidRPr="00596B0F">
        <w:rPr>
          <w:rFonts w:ascii="Times New Roman" w:hAnsi="Times New Roman" w:cs="Times New Roman"/>
          <w:color w:val="0000FF"/>
          <w:sz w:val="24"/>
        </w:rPr>
        <w:t>st19.094</w:t>
      </w:r>
      <w:r w:rsidRPr="00596B0F">
        <w:rPr>
          <w:rFonts w:ascii="Times New Roman" w:hAnsi="Times New Roman" w:cs="Times New Roman"/>
          <w:sz w:val="24"/>
        </w:rPr>
        <w:t xml:space="preserve"> "ЗНО лимфоидной и кроветворной тканей, лекарственная терапия, взрослые (уровень 1)" (код длительности - "2", код ATX - "</w:t>
      </w:r>
      <w:proofErr w:type="spellStart"/>
      <w:r w:rsidRPr="00596B0F">
        <w:rPr>
          <w:rFonts w:ascii="Times New Roman" w:hAnsi="Times New Roman" w:cs="Times New Roman"/>
          <w:sz w:val="24"/>
        </w:rPr>
        <w:t>gem</w:t>
      </w:r>
      <w:proofErr w:type="spellEnd"/>
      <w:r w:rsidRPr="00596B0F">
        <w:rPr>
          <w:rFonts w:ascii="Times New Roman" w:hAnsi="Times New Roman" w:cs="Times New Roman"/>
          <w:sz w:val="24"/>
        </w:rPr>
        <w:t>").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В случае если между последовательными госпитализациями перерыв составляет 1 день и более, то к оплате подаются 2 случая. При этом не допускается предъявление к оплате нескольких случаев в течение 30 дней, если перерыв между госпитализациями составлял менее 1 дня (дата начала следующей госпитализации следовала сразу за датой выписки после предыдущей госпитализации). Также не допускается сочетание в рамках одного случая госпитализации и/или одного периода лечения оплаты по КСГ и по нормативу финансовых затрат на случай оказания высокотехнологичной медицинской помощи.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st19.037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"Фебрильная </w:t>
      </w:r>
      <w:proofErr w:type="spellStart"/>
      <w:r w:rsidRPr="00596B0F">
        <w:rPr>
          <w:rFonts w:ascii="Times New Roman" w:hAnsi="Times New Roman" w:cs="Times New Roman"/>
          <w:b/>
          <w:bCs/>
          <w:sz w:val="24"/>
        </w:rPr>
        <w:t>нейтропения</w:t>
      </w:r>
      <w:proofErr w:type="spellEnd"/>
      <w:r w:rsidRPr="00596B0F">
        <w:rPr>
          <w:rFonts w:ascii="Times New Roman" w:hAnsi="Times New Roman" w:cs="Times New Roman"/>
          <w:b/>
          <w:bCs/>
          <w:sz w:val="24"/>
        </w:rPr>
        <w:t xml:space="preserve">, </w:t>
      </w:r>
      <w:proofErr w:type="spellStart"/>
      <w:r w:rsidRPr="00596B0F">
        <w:rPr>
          <w:rFonts w:ascii="Times New Roman" w:hAnsi="Times New Roman" w:cs="Times New Roman"/>
          <w:b/>
          <w:bCs/>
          <w:sz w:val="24"/>
        </w:rPr>
        <w:t>агранулоцитоз</w:t>
      </w:r>
      <w:proofErr w:type="spellEnd"/>
      <w:r w:rsidRPr="00596B0F">
        <w:rPr>
          <w:rFonts w:ascii="Times New Roman" w:hAnsi="Times New Roman" w:cs="Times New Roman"/>
          <w:b/>
          <w:bCs/>
          <w:sz w:val="24"/>
        </w:rPr>
        <w:t xml:space="preserve"> вследствие проведения лекарственной терапии злокачественных новообразований"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Данная КСГ применяется в случаях, когда фебрильная </w:t>
      </w:r>
      <w:proofErr w:type="spellStart"/>
      <w:r w:rsidRPr="00596B0F">
        <w:rPr>
          <w:rFonts w:ascii="Times New Roman" w:hAnsi="Times New Roman" w:cs="Times New Roman"/>
          <w:sz w:val="24"/>
        </w:rPr>
        <w:t>нейтропения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96B0F">
        <w:rPr>
          <w:rFonts w:ascii="Times New Roman" w:hAnsi="Times New Roman" w:cs="Times New Roman"/>
          <w:sz w:val="24"/>
        </w:rPr>
        <w:t>агранулоцитоз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являются основным поводом для госпитализации после перенесенного специализированного противоопухолевого лечения. В случаях, когда фебрильная </w:t>
      </w:r>
      <w:proofErr w:type="spellStart"/>
      <w:r w:rsidRPr="00596B0F">
        <w:rPr>
          <w:rFonts w:ascii="Times New Roman" w:hAnsi="Times New Roman" w:cs="Times New Roman"/>
          <w:sz w:val="24"/>
        </w:rPr>
        <w:t>нейтропения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96B0F">
        <w:rPr>
          <w:rFonts w:ascii="Times New Roman" w:hAnsi="Times New Roman" w:cs="Times New Roman"/>
          <w:sz w:val="24"/>
        </w:rPr>
        <w:t>агранулоцитоз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развивается у больного в ходе госпитализации с целью проведения специализированного противоопухолевого лечения, оплата производится по КСГ с наибольшим размером оплаты.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Отнесение случаев лечения к КСГ </w:t>
      </w:r>
      <w:r w:rsidRPr="00596B0F">
        <w:rPr>
          <w:rFonts w:ascii="Times New Roman" w:hAnsi="Times New Roman" w:cs="Times New Roman"/>
          <w:color w:val="0000FF"/>
          <w:sz w:val="24"/>
        </w:rPr>
        <w:t>st19.037</w:t>
      </w:r>
      <w:r w:rsidRPr="00596B0F">
        <w:rPr>
          <w:rFonts w:ascii="Times New Roman" w:hAnsi="Times New Roman" w:cs="Times New Roman"/>
          <w:sz w:val="24"/>
        </w:rPr>
        <w:t xml:space="preserve"> осуществляется по сочетанию двух кодов </w:t>
      </w:r>
      <w:r w:rsidRPr="00596B0F">
        <w:rPr>
          <w:rFonts w:ascii="Times New Roman" w:hAnsi="Times New Roman" w:cs="Times New Roman"/>
          <w:color w:val="0000FF"/>
          <w:sz w:val="24"/>
        </w:rPr>
        <w:t>МКБ-10</w:t>
      </w:r>
      <w:r w:rsidRPr="00596B0F">
        <w:rPr>
          <w:rFonts w:ascii="Times New Roman" w:hAnsi="Times New Roman" w:cs="Times New Roman"/>
          <w:sz w:val="24"/>
        </w:rPr>
        <w:t xml:space="preserve"> (Код МКБ-10 из перечня C., D00 - D09, D45 - D47 и код МКБ-10 D70 </w:t>
      </w:r>
      <w:proofErr w:type="spellStart"/>
      <w:r w:rsidRPr="00596B0F">
        <w:rPr>
          <w:rFonts w:ascii="Times New Roman" w:hAnsi="Times New Roman" w:cs="Times New Roman"/>
          <w:sz w:val="24"/>
        </w:rPr>
        <w:t>Агранулоцитоз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). Учитывая, что кодирование фебрильной </w:t>
      </w:r>
      <w:proofErr w:type="spellStart"/>
      <w:r w:rsidRPr="00596B0F">
        <w:rPr>
          <w:rFonts w:ascii="Times New Roman" w:hAnsi="Times New Roman" w:cs="Times New Roman"/>
          <w:sz w:val="24"/>
        </w:rPr>
        <w:t>нейтропении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96B0F">
        <w:rPr>
          <w:rFonts w:ascii="Times New Roman" w:hAnsi="Times New Roman" w:cs="Times New Roman"/>
          <w:sz w:val="24"/>
        </w:rPr>
        <w:t>агранулоцитоза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по КСГ </w:t>
      </w:r>
      <w:hyperlink r:id="rId21" w:history="1">
        <w:r w:rsidRPr="00596B0F">
          <w:rPr>
            <w:rFonts w:ascii="Times New Roman" w:hAnsi="Times New Roman" w:cs="Times New Roman"/>
            <w:color w:val="0000FF"/>
            <w:sz w:val="24"/>
          </w:rPr>
          <w:t>st19.037</w:t>
        </w:r>
      </w:hyperlink>
      <w:r w:rsidRPr="00596B0F">
        <w:rPr>
          <w:rFonts w:ascii="Times New Roman" w:hAnsi="Times New Roman" w:cs="Times New Roman"/>
          <w:sz w:val="24"/>
        </w:rPr>
        <w:t xml:space="preserve"> осуществляется в случаях госпитализации по поводу осложнений специализированного противоопухолевого лечения, в столбце "Основной диагноз" необходимо указать диагноз, соответствующий злокачественному заболеванию, а код D70 необходимо указать в столбце "Диагноз осложнения". В случае если код D70 указан в столбце "Основной диагноз", случай лечения будет отнесен к другой КСГ, не связанной с лечением злокачественного новообразования.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st19.038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(ds19.028)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"Установка, замена порт-системы (катетера) для лекарственной терапии злокачественных новообразований"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Данная КСГ применяется в случаях, когда установка, замена порт-системы являются основным поводом для госпитализации. Если больному в рамках одной госпитализации устанавливают, меняют порт-систему (катетер) для лекарственной терапии злокачественных новообразований с последующим проведением лекарственной терапии или после хирургического лечения, оплата осуществляется по двум КСГ.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Отнесение случая к КСГ </w:t>
      </w:r>
      <w:r w:rsidRPr="00596B0F">
        <w:rPr>
          <w:rFonts w:ascii="Times New Roman" w:hAnsi="Times New Roman" w:cs="Times New Roman"/>
          <w:color w:val="0000FF"/>
          <w:sz w:val="24"/>
        </w:rPr>
        <w:t>st19.038</w:t>
      </w:r>
      <w:r w:rsidRPr="00596B0F">
        <w:rPr>
          <w:rFonts w:ascii="Times New Roman" w:hAnsi="Times New Roman" w:cs="Times New Roman"/>
          <w:sz w:val="24"/>
        </w:rPr>
        <w:t xml:space="preserve"> (</w:t>
      </w:r>
      <w:r w:rsidRPr="00596B0F">
        <w:rPr>
          <w:rFonts w:ascii="Times New Roman" w:hAnsi="Times New Roman" w:cs="Times New Roman"/>
          <w:color w:val="0000FF"/>
          <w:sz w:val="24"/>
        </w:rPr>
        <w:t>ds19.028</w:t>
      </w:r>
      <w:r w:rsidRPr="00596B0F">
        <w:rPr>
          <w:rFonts w:ascii="Times New Roman" w:hAnsi="Times New Roman" w:cs="Times New Roman"/>
          <w:sz w:val="24"/>
        </w:rPr>
        <w:t xml:space="preserve">) осуществляется по кодам МКБ-10 (C., D00 - D09, D45 - D47) и коду Номенклатуры </w:t>
      </w:r>
      <w:r w:rsidRPr="00596B0F">
        <w:rPr>
          <w:rFonts w:ascii="Times New Roman" w:hAnsi="Times New Roman" w:cs="Times New Roman"/>
          <w:color w:val="0000FF"/>
          <w:sz w:val="24"/>
        </w:rPr>
        <w:t>A11.12.001.002</w:t>
      </w:r>
      <w:r w:rsidRPr="00596B0F">
        <w:rPr>
          <w:rFonts w:ascii="Times New Roman" w:hAnsi="Times New Roman" w:cs="Times New Roman"/>
          <w:sz w:val="24"/>
        </w:rPr>
        <w:t xml:space="preserve"> "Имплантация подкожной венозной порт-системы". При этом по коду данной услуги также допустимо кодирование установки и замены периферического венозного катетера - ПИК-катетера (ввиду отсутствия соответствующей услуги в Номенклатуре).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Лучевая терапия (КСГ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st19.075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-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st19.082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и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ds19.050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-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ds19.057</w:t>
      </w:r>
      <w:r w:rsidRPr="00596B0F">
        <w:rPr>
          <w:rFonts w:ascii="Times New Roman" w:hAnsi="Times New Roman" w:cs="Times New Roman"/>
          <w:b/>
          <w:bCs/>
          <w:sz w:val="24"/>
        </w:rPr>
        <w:t>)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Отнесение к соответствующей КСГ случаев лучевой терапии осуществляется на основании кода медицинской услуги в соответствии с Номенклатурой, а также в ряде случаев - количества дней проведения лучевой терапии (числа фракций).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>Справочник диапазонов числа фракций (столбец "Диапазон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>фракций" листа "</w:t>
      </w:r>
      <w:proofErr w:type="spellStart"/>
      <w:r w:rsidRPr="00596B0F">
        <w:rPr>
          <w:rFonts w:ascii="Times New Roman" w:hAnsi="Times New Roman" w:cs="Times New Roman"/>
          <w:b/>
          <w:bCs/>
          <w:sz w:val="24"/>
        </w:rPr>
        <w:t>Группировщик</w:t>
      </w:r>
      <w:proofErr w:type="spellEnd"/>
      <w:r w:rsidRPr="00596B0F">
        <w:rPr>
          <w:rFonts w:ascii="Times New Roman" w:hAnsi="Times New Roman" w:cs="Times New Roman"/>
          <w:b/>
          <w:bCs/>
          <w:sz w:val="24"/>
        </w:rPr>
        <w:t>")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4"/>
        <w:gridCol w:w="6520"/>
      </w:tblGrid>
      <w:tr w:rsidR="00020FCF" w:rsidRPr="00596B0F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Диапазон фракций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Расшифровка</w:t>
            </w:r>
          </w:p>
        </w:tc>
      </w:tr>
      <w:tr w:rsidR="00020FCF" w:rsidRPr="00596B0F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fr01 - 05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Количество фракций от 1 до 5 включительно</w:t>
            </w:r>
          </w:p>
        </w:tc>
      </w:tr>
      <w:tr w:rsidR="00020FCF" w:rsidRPr="00596B0F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fr06 - 07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Количество фракций от 6 до 7 включительно</w:t>
            </w:r>
          </w:p>
        </w:tc>
      </w:tr>
      <w:tr w:rsidR="00020FCF" w:rsidRPr="00596B0F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fr08 - 10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Количество фракций от 8 до 10 включительно</w:t>
            </w:r>
          </w:p>
        </w:tc>
      </w:tr>
      <w:tr w:rsidR="00020FCF" w:rsidRPr="00596B0F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fr11 - 20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Количество фракций от 11 до 20 включительно</w:t>
            </w:r>
          </w:p>
        </w:tc>
      </w:tr>
      <w:tr w:rsidR="00020FCF" w:rsidRPr="00596B0F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fr21 - 29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Количество фракций от 21 до 29 включительно</w:t>
            </w:r>
          </w:p>
        </w:tc>
      </w:tr>
      <w:tr w:rsidR="00020FCF" w:rsidRPr="00596B0F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lastRenderedPageBreak/>
              <w:t>fr30 - 32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Количество фракций от 30 до 32 включительно</w:t>
            </w:r>
          </w:p>
        </w:tc>
      </w:tr>
      <w:tr w:rsidR="00020FCF" w:rsidRPr="00596B0F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fr33 - 99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Количество фракций от 33 включительно и более</w:t>
            </w:r>
          </w:p>
        </w:tc>
      </w:tr>
    </w:tbl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В случае отсутствия указания кода диапазона фракций в Расшифровке групп, отнесение случая к соответствующей КСГ осуществляется вне зависимости от числа фракций.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Лучевая терапия в сочетании с лекарственной терапией (КСГ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st19.084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-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st19.089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и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ds19.058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,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ds19.060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-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ds19.062</w:t>
      </w:r>
      <w:r w:rsidRPr="00596B0F">
        <w:rPr>
          <w:rFonts w:ascii="Times New Roman" w:hAnsi="Times New Roman" w:cs="Times New Roman"/>
          <w:b/>
          <w:bCs/>
          <w:sz w:val="24"/>
        </w:rPr>
        <w:t>)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Для оплаты случаев лучевой терапии в сочетании с лекарственной терапией и лекарственными препаратами предусмотрены соответствующие КСГ. Отнесение к группам осуществляется по коду медицинской услуги в соответствии с Номенклатурой с учетом количества дней проведения лучевой терапии (числа фракций) (при наличии), а также кода МНН лекарственных препаратов.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В случае отсутствия указания кода диапазона фракций в Расшифровке групп, отнесение случая к соответствующей КСГ осуществляется вне зависимости от числа фракций.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Перечень кодов МНН лекарственных препаратов, для которых предусмотрена оплата по КСГ для случаев проведения лучевой терапии в сочетании с лекарственной терапией, с расшифровкой содержится на вкладке "МНН ЛП" файла "Расшифровка групп".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В случае применения лекарственных препаратов, не относящихся к перечню МНН лекарственных препаратов на вкладке "МНН ЛП" файла "Расшифровка групп", предусмотренных для отнесения к КСГ для случаев проведения лучевой терапии в сочетании с лекарственной терапией, оплата случая осуществляется по КСГ, определенной исходя из действующего алгоритма группировки.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>Хирургическая онкология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Отнесение к КСГ производится при комбинации диагнозов C00 - C80, C97 и D00 - D09 и услуг, обозначающих выполнение оперативного вмешательства.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К таким КСГ относятся: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0"/>
        <w:gridCol w:w="7880"/>
      </w:tblGrid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st19.001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st19.002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st19.003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st19.004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st19.005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lastRenderedPageBreak/>
              <w:t>st19.006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st19.007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st19.008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st19.009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Мастэктомия</w:t>
            </w:r>
            <w:proofErr w:type="spellEnd"/>
            <w:r w:rsidRPr="00596B0F">
              <w:rPr>
                <w:rFonts w:ascii="Times New Roman" w:hAnsi="Times New Roman" w:cs="Times New Roman"/>
                <w:sz w:val="24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Мастэктомия</w:t>
            </w:r>
            <w:proofErr w:type="spellEnd"/>
            <w:r w:rsidRPr="00596B0F">
              <w:rPr>
                <w:rFonts w:ascii="Times New Roman" w:hAnsi="Times New Roman" w:cs="Times New Roman"/>
                <w:sz w:val="24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st19.021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st19.022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st19.025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lastRenderedPageBreak/>
              <w:t>st19.026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ds19.016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st19.123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Прочие операции при ЗНО (уровень 1)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st19.124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Прочие операции при ЗНО (уровень 2)</w:t>
            </w:r>
          </w:p>
        </w:tc>
      </w:tr>
      <w:tr w:rsidR="00020FCF" w:rsidRPr="00596B0F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color w:val="0000FF"/>
                <w:sz w:val="24"/>
              </w:rPr>
              <w:t>ds19.017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Операции при злокачественных новообразованиях кожи (уровень 2)</w:t>
            </w:r>
          </w:p>
        </w:tc>
      </w:tr>
    </w:tbl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Если больному со злокачественным новообразованием выполнялось оперативное вмешательство, не являющееся классификационным критерием для онкологических хирургических групп, то отнесение такого случая к КСГ производится по общим правилам, то есть к КСГ, формируемой по коду выполненного хирургического вмешательства.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(доброкачественное новообразование, кишечная непроходимость и др.)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новообразования. При формировании реестров счетов в указанных случаях рекомендуется установление соответствующей отметки, при этом процесс кодирования случая по соответствующей КСГ осуществляется на уровне субъекта РФ.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>Лечение лучевых повреждений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Для случаев лечения лучевых повреждений выделены КСГ </w:t>
      </w:r>
      <w:r w:rsidRPr="00596B0F">
        <w:rPr>
          <w:rFonts w:ascii="Times New Roman" w:hAnsi="Times New Roman" w:cs="Times New Roman"/>
          <w:color w:val="0000FF"/>
          <w:sz w:val="24"/>
        </w:rPr>
        <w:t>st19.103</w:t>
      </w:r>
      <w:r w:rsidRPr="00596B0F">
        <w:rPr>
          <w:rFonts w:ascii="Times New Roman" w:hAnsi="Times New Roman" w:cs="Times New Roman"/>
          <w:sz w:val="24"/>
        </w:rPr>
        <w:t xml:space="preserve"> и </w:t>
      </w:r>
      <w:r w:rsidRPr="00596B0F">
        <w:rPr>
          <w:rFonts w:ascii="Times New Roman" w:hAnsi="Times New Roman" w:cs="Times New Roman"/>
          <w:color w:val="0000FF"/>
          <w:sz w:val="24"/>
        </w:rPr>
        <w:t>ds19.079</w:t>
      </w:r>
      <w:r w:rsidRPr="00596B0F">
        <w:rPr>
          <w:rFonts w:ascii="Times New Roman" w:hAnsi="Times New Roman" w:cs="Times New Roman"/>
          <w:sz w:val="24"/>
        </w:rPr>
        <w:t xml:space="preserve"> "Лучевые повреждения", а также </w:t>
      </w:r>
      <w:r w:rsidRPr="00596B0F">
        <w:rPr>
          <w:rFonts w:ascii="Times New Roman" w:hAnsi="Times New Roman" w:cs="Times New Roman"/>
          <w:color w:val="0000FF"/>
          <w:sz w:val="24"/>
        </w:rPr>
        <w:t>st19.104</w:t>
      </w:r>
      <w:r w:rsidRPr="00596B0F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596B0F">
        <w:rPr>
          <w:rFonts w:ascii="Times New Roman" w:hAnsi="Times New Roman" w:cs="Times New Roman"/>
          <w:sz w:val="24"/>
        </w:rPr>
        <w:t>Эвисцерация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малого таза при лучевых повреждениях". При этом </w:t>
      </w:r>
      <w:proofErr w:type="spellStart"/>
      <w:r w:rsidRPr="00596B0F">
        <w:rPr>
          <w:rFonts w:ascii="Times New Roman" w:hAnsi="Times New Roman" w:cs="Times New Roman"/>
          <w:sz w:val="24"/>
        </w:rPr>
        <w:t>эвисцерация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малого таза при лучевых повреждениях относится в том числе к хирургической онкологии.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Формирование КСГ "Лучевые повреждения" осуществляется на основании сочетания кода МКБ-10, соответствующего лучевым повреждениям, дополнительного кода C., а также иного классификационного критерия "</w:t>
      </w:r>
      <w:proofErr w:type="spellStart"/>
      <w:r w:rsidRPr="00596B0F">
        <w:rPr>
          <w:rFonts w:ascii="Times New Roman" w:hAnsi="Times New Roman" w:cs="Times New Roman"/>
          <w:sz w:val="24"/>
        </w:rPr>
        <w:t>olt</w:t>
      </w:r>
      <w:proofErr w:type="spellEnd"/>
      <w:r w:rsidRPr="00596B0F">
        <w:rPr>
          <w:rFonts w:ascii="Times New Roman" w:hAnsi="Times New Roman" w:cs="Times New Roman"/>
          <w:sz w:val="24"/>
        </w:rPr>
        <w:t>", отражающего состояние после перенесенной лучевой терапии.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Формирование КСГ "</w:t>
      </w:r>
      <w:proofErr w:type="spellStart"/>
      <w:r w:rsidRPr="00596B0F">
        <w:rPr>
          <w:rFonts w:ascii="Times New Roman" w:hAnsi="Times New Roman" w:cs="Times New Roman"/>
          <w:sz w:val="24"/>
        </w:rPr>
        <w:t>Эвисцерация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малого таза при лучевых повреждениях" осуществляется на основании сочетания кода МКБ-10, соответствующего лучевым повреждениям, дополнительного кода C., иного классификационного критерия "</w:t>
      </w:r>
      <w:proofErr w:type="spellStart"/>
      <w:r w:rsidRPr="00596B0F">
        <w:rPr>
          <w:rFonts w:ascii="Times New Roman" w:hAnsi="Times New Roman" w:cs="Times New Roman"/>
          <w:sz w:val="24"/>
        </w:rPr>
        <w:t>olt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", отражающего состояние после перенесенной лучевой терапии, а также следующих кодов </w:t>
      </w:r>
      <w:hyperlink r:id="rId22" w:history="1">
        <w:r w:rsidRPr="00596B0F">
          <w:rPr>
            <w:rFonts w:ascii="Times New Roman" w:hAnsi="Times New Roman" w:cs="Times New Roman"/>
            <w:sz w:val="24"/>
          </w:rPr>
          <w:t>Номенклатуры</w:t>
        </w:r>
      </w:hyperlink>
      <w:r w:rsidRPr="00596B0F">
        <w:rPr>
          <w:rFonts w:ascii="Times New Roman" w:hAnsi="Times New Roman" w:cs="Times New Roman"/>
          <w:sz w:val="24"/>
        </w:rPr>
        <w:t>: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color w:val="0000FF"/>
          <w:sz w:val="24"/>
        </w:rPr>
        <w:t>A16.30.022</w:t>
      </w:r>
      <w:r w:rsidRPr="00596B0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96B0F">
        <w:rPr>
          <w:rFonts w:ascii="Times New Roman" w:hAnsi="Times New Roman" w:cs="Times New Roman"/>
          <w:sz w:val="24"/>
        </w:rPr>
        <w:t>Эвисцерация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малого таза;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color w:val="0000FF"/>
          <w:sz w:val="24"/>
        </w:rPr>
        <w:t>A16.30.022.001</w:t>
      </w:r>
      <w:r w:rsidRPr="00596B0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96B0F">
        <w:rPr>
          <w:rFonts w:ascii="Times New Roman" w:hAnsi="Times New Roman" w:cs="Times New Roman"/>
          <w:sz w:val="24"/>
        </w:rPr>
        <w:t>Эвисцерация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малого таза с реконструктивно-пластическим компонентом.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st36.012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и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ds36.006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"Злокачественное новообразование без специального противоопухолевого лечения"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Отнесение к данной КСГ производится, если диагноз относится к классу C, при этом больному не оказывалось услуг, являющихся классификационным критерием </w:t>
      </w:r>
      <w:r w:rsidRPr="00596B0F">
        <w:rPr>
          <w:rFonts w:ascii="Times New Roman" w:hAnsi="Times New Roman" w:cs="Times New Roman"/>
          <w:sz w:val="24"/>
        </w:rPr>
        <w:lastRenderedPageBreak/>
        <w:t>(химиотерапии, лучевой терапии, хирургической операции). Данная группа может применяться в случае необходимости проведения поддерживающей терапии и симптоматического лечения.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При экспертизе качества медицинской помощи целесообразно обращать внимание на обоснованность подобных госпитализаций.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В соответствии с Программой по указанным КСГ, а также по КСГ </w:t>
      </w:r>
      <w:r w:rsidRPr="00596B0F">
        <w:rPr>
          <w:rFonts w:ascii="Times New Roman" w:hAnsi="Times New Roman" w:cs="Times New Roman"/>
          <w:color w:val="0000FF"/>
          <w:sz w:val="24"/>
        </w:rPr>
        <w:t>st19.090</w:t>
      </w:r>
      <w:r w:rsidRPr="00596B0F">
        <w:rPr>
          <w:rFonts w:ascii="Times New Roman" w:hAnsi="Times New Roman" w:cs="Times New Roman"/>
          <w:sz w:val="24"/>
        </w:rPr>
        <w:t xml:space="preserve"> - </w:t>
      </w:r>
      <w:r w:rsidRPr="00596B0F">
        <w:rPr>
          <w:rFonts w:ascii="Times New Roman" w:hAnsi="Times New Roman" w:cs="Times New Roman"/>
          <w:color w:val="0000FF"/>
          <w:sz w:val="24"/>
        </w:rPr>
        <w:t>st19.093</w:t>
      </w:r>
      <w:r w:rsidRPr="00596B0F">
        <w:rPr>
          <w:rFonts w:ascii="Times New Roman" w:hAnsi="Times New Roman" w:cs="Times New Roman"/>
          <w:sz w:val="24"/>
        </w:rPr>
        <w:t xml:space="preserve"> и </w:t>
      </w:r>
      <w:r w:rsidRPr="00596B0F">
        <w:rPr>
          <w:rFonts w:ascii="Times New Roman" w:hAnsi="Times New Roman" w:cs="Times New Roman"/>
          <w:color w:val="0000FF"/>
          <w:sz w:val="24"/>
        </w:rPr>
        <w:t>ds19.063</w:t>
      </w:r>
      <w:r w:rsidRPr="00596B0F">
        <w:rPr>
          <w:rFonts w:ascii="Times New Roman" w:hAnsi="Times New Roman" w:cs="Times New Roman"/>
          <w:sz w:val="24"/>
        </w:rPr>
        <w:t xml:space="preserve"> - </w:t>
      </w:r>
      <w:r w:rsidRPr="00596B0F">
        <w:rPr>
          <w:rFonts w:ascii="Times New Roman" w:hAnsi="Times New Roman" w:cs="Times New Roman"/>
          <w:color w:val="0000FF"/>
          <w:sz w:val="24"/>
        </w:rPr>
        <w:t>ds19.066</w:t>
      </w:r>
      <w:r w:rsidRPr="00596B0F">
        <w:rPr>
          <w:rFonts w:ascii="Times New Roman" w:hAnsi="Times New Roman" w:cs="Times New Roman"/>
          <w:sz w:val="24"/>
        </w:rPr>
        <w:t xml:space="preserve"> "ЗНО лимфоидной и кроветворной тканей без специального противоопухолевого лечения" может осуществляться оплата случаев введения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лекарственных препаратов приобретенных пациентом или его представителем за счет личных средств).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st27.014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"Госпитализация в диагностических целях с постановкой (подтверждением) диагноза злокачественного новообразования"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Отнесение случая к этой группе осуществляется с применением соответствующего кода номенклатуры из раздела "B". Данная группа предназначена в основном как для оплаты случаев госпитализаций в отделения/медицинские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организации, так и для оплаты случаев госпитализации в отделения онкологического профиля с диагностической целью, включая также необходимость проведения биопсии.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ds19.029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"Госпитализация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организаций)"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Данная КСГ применяется только для оплаты медицинской помощи в федеральных медицинских организациях. В связи с чем в тарифных соглашениях субъектов РФ целесообразно предусмотреть тарифы для оплаты ПЭТ КТ в амбулаторных условиях.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Отнесение к КСГ </w:t>
      </w:r>
      <w:r w:rsidRPr="00596B0F">
        <w:rPr>
          <w:rFonts w:ascii="Times New Roman" w:hAnsi="Times New Roman" w:cs="Times New Roman"/>
          <w:color w:val="0000FF"/>
          <w:sz w:val="24"/>
        </w:rPr>
        <w:t>ds19.029</w:t>
      </w:r>
      <w:r w:rsidRPr="00596B0F">
        <w:rPr>
          <w:rFonts w:ascii="Times New Roman" w:hAnsi="Times New Roman" w:cs="Times New Roman"/>
          <w:sz w:val="24"/>
        </w:rPr>
        <w:t xml:space="preserve"> осуществляется по коду МКБ-10 (C., D00 - D09) в сочетании со следующими кодами Номенклатуры: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- </w:t>
      </w:r>
      <w:r w:rsidRPr="00596B0F">
        <w:rPr>
          <w:rFonts w:ascii="Times New Roman" w:hAnsi="Times New Roman" w:cs="Times New Roman"/>
          <w:color w:val="0000FF"/>
          <w:sz w:val="24"/>
        </w:rPr>
        <w:t>A07.23.008.001</w:t>
      </w:r>
      <w:r w:rsidRPr="00596B0F">
        <w:rPr>
          <w:rFonts w:ascii="Times New Roman" w:hAnsi="Times New Roman" w:cs="Times New Roman"/>
          <w:sz w:val="24"/>
        </w:rPr>
        <w:t xml:space="preserve"> "Позитронная эмиссионная томография, совмещенная с компьютерной томографией головного мозга с введением контрастного вещества";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- </w:t>
      </w:r>
      <w:r w:rsidRPr="00596B0F">
        <w:rPr>
          <w:rFonts w:ascii="Times New Roman" w:hAnsi="Times New Roman" w:cs="Times New Roman"/>
          <w:color w:val="0000FF"/>
          <w:sz w:val="24"/>
        </w:rPr>
        <w:t>A07.30.043</w:t>
      </w:r>
      <w:r w:rsidRPr="00596B0F">
        <w:rPr>
          <w:rFonts w:ascii="Times New Roman" w:hAnsi="Times New Roman" w:cs="Times New Roman"/>
          <w:sz w:val="24"/>
        </w:rPr>
        <w:t xml:space="preserve"> "Позитронная эмиссионная томография, совмещенная с компьютерной томографией с </w:t>
      </w:r>
      <w:proofErr w:type="spellStart"/>
      <w:r w:rsidRPr="00596B0F">
        <w:rPr>
          <w:rFonts w:ascii="Times New Roman" w:hAnsi="Times New Roman" w:cs="Times New Roman"/>
          <w:sz w:val="24"/>
        </w:rPr>
        <w:t>туморотропными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РФП";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- </w:t>
      </w:r>
      <w:r w:rsidRPr="00596B0F">
        <w:rPr>
          <w:rFonts w:ascii="Times New Roman" w:hAnsi="Times New Roman" w:cs="Times New Roman"/>
          <w:color w:val="0000FF"/>
          <w:sz w:val="24"/>
        </w:rPr>
        <w:t>A07.30.043.001</w:t>
      </w:r>
      <w:r w:rsidRPr="00596B0F">
        <w:rPr>
          <w:rFonts w:ascii="Times New Roman" w:hAnsi="Times New Roman" w:cs="Times New Roman"/>
          <w:sz w:val="24"/>
        </w:rPr>
        <w:t xml:space="preserve"> "Позитронная эмиссионная томография, совмещенная с компьютерной томографией с </w:t>
      </w:r>
      <w:proofErr w:type="spellStart"/>
      <w:r w:rsidRPr="00596B0F">
        <w:rPr>
          <w:rFonts w:ascii="Times New Roman" w:hAnsi="Times New Roman" w:cs="Times New Roman"/>
          <w:sz w:val="24"/>
        </w:rPr>
        <w:t>туморотропными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РФП с контрастированием".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ds19.033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"Госпитализация в диагностических целях с проведением молекулярно-генетического и (или) </w:t>
      </w:r>
      <w:proofErr w:type="spellStart"/>
      <w:r w:rsidRPr="00596B0F">
        <w:rPr>
          <w:rFonts w:ascii="Times New Roman" w:hAnsi="Times New Roman" w:cs="Times New Roman"/>
          <w:b/>
          <w:bCs/>
          <w:sz w:val="24"/>
        </w:rPr>
        <w:t>иммуногистохимического</w:t>
      </w:r>
      <w:proofErr w:type="spellEnd"/>
      <w:r w:rsidRPr="00596B0F">
        <w:rPr>
          <w:rFonts w:ascii="Times New Roman" w:hAnsi="Times New Roman" w:cs="Times New Roman"/>
          <w:b/>
          <w:bCs/>
          <w:sz w:val="24"/>
        </w:rPr>
        <w:t xml:space="preserve"> исследования или </w:t>
      </w:r>
      <w:proofErr w:type="spellStart"/>
      <w:r w:rsidRPr="00596B0F">
        <w:rPr>
          <w:rFonts w:ascii="Times New Roman" w:hAnsi="Times New Roman" w:cs="Times New Roman"/>
          <w:b/>
          <w:bCs/>
          <w:sz w:val="24"/>
        </w:rPr>
        <w:t>иммунофенотипирования</w:t>
      </w:r>
      <w:proofErr w:type="spellEnd"/>
      <w:r w:rsidRPr="00596B0F">
        <w:rPr>
          <w:rFonts w:ascii="Times New Roman" w:hAnsi="Times New Roman" w:cs="Times New Roman"/>
          <w:b/>
          <w:bCs/>
          <w:sz w:val="24"/>
        </w:rPr>
        <w:t>"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Отнесение к КСГ </w:t>
      </w:r>
      <w:r w:rsidRPr="00596B0F">
        <w:rPr>
          <w:rFonts w:ascii="Times New Roman" w:hAnsi="Times New Roman" w:cs="Times New Roman"/>
          <w:color w:val="0000FF"/>
          <w:sz w:val="24"/>
        </w:rPr>
        <w:t>ds19.033</w:t>
      </w:r>
      <w:r w:rsidRPr="00596B0F">
        <w:rPr>
          <w:rFonts w:ascii="Times New Roman" w:hAnsi="Times New Roman" w:cs="Times New Roman"/>
          <w:sz w:val="24"/>
        </w:rPr>
        <w:t xml:space="preserve"> осуществляется в соответствии с иными классификационными критериями "</w:t>
      </w:r>
      <w:proofErr w:type="spellStart"/>
      <w:r w:rsidRPr="00596B0F">
        <w:rPr>
          <w:rFonts w:ascii="Times New Roman" w:hAnsi="Times New Roman" w:cs="Times New Roman"/>
          <w:sz w:val="24"/>
        </w:rPr>
        <w:t>mgi</w:t>
      </w:r>
      <w:proofErr w:type="spellEnd"/>
      <w:r w:rsidRPr="00596B0F">
        <w:rPr>
          <w:rFonts w:ascii="Times New Roman" w:hAnsi="Times New Roman" w:cs="Times New Roman"/>
          <w:sz w:val="24"/>
        </w:rPr>
        <w:t>" и "</w:t>
      </w:r>
      <w:proofErr w:type="spellStart"/>
      <w:r w:rsidRPr="00596B0F">
        <w:rPr>
          <w:rFonts w:ascii="Times New Roman" w:hAnsi="Times New Roman" w:cs="Times New Roman"/>
          <w:sz w:val="24"/>
        </w:rPr>
        <w:t>ftg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", применяемыми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молекулярно-генетических и/или </w:t>
      </w:r>
      <w:proofErr w:type="spellStart"/>
      <w:r w:rsidRPr="00596B0F">
        <w:rPr>
          <w:rFonts w:ascii="Times New Roman" w:hAnsi="Times New Roman" w:cs="Times New Roman"/>
          <w:sz w:val="24"/>
        </w:rPr>
        <w:lastRenderedPageBreak/>
        <w:t>иммуногистохимических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исследований или обязательное выполнение </w:t>
      </w:r>
      <w:proofErr w:type="spellStart"/>
      <w:r w:rsidRPr="00596B0F">
        <w:rPr>
          <w:rFonts w:ascii="Times New Roman" w:hAnsi="Times New Roman" w:cs="Times New Roman"/>
          <w:sz w:val="24"/>
        </w:rPr>
        <w:t>трепанобиопсии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/или забора крови (другой биологической жидкости) с последующим проведением </w:t>
      </w:r>
      <w:proofErr w:type="spellStart"/>
      <w:r w:rsidRPr="00596B0F">
        <w:rPr>
          <w:rFonts w:ascii="Times New Roman" w:hAnsi="Times New Roman" w:cs="Times New Roman"/>
          <w:sz w:val="24"/>
        </w:rPr>
        <w:t>иммунофенотипирования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методом проточной </w:t>
      </w:r>
      <w:proofErr w:type="spellStart"/>
      <w:r w:rsidRPr="00596B0F">
        <w:rPr>
          <w:rFonts w:ascii="Times New Roman" w:hAnsi="Times New Roman" w:cs="Times New Roman"/>
          <w:sz w:val="24"/>
        </w:rPr>
        <w:t>цитофлуориметрии</w:t>
      </w:r>
      <w:proofErr w:type="spellEnd"/>
      <w:r w:rsidRPr="00596B0F">
        <w:rPr>
          <w:rFonts w:ascii="Times New Roman" w:hAnsi="Times New Roman" w:cs="Times New Roman"/>
          <w:sz w:val="24"/>
        </w:rPr>
        <w:t>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В случае если в условиях дневного стационара пациенту выполнена биопсия, являющаяся классификационным критерием КСГ с коэффициентом </w:t>
      </w:r>
      <w:proofErr w:type="spellStart"/>
      <w:r w:rsidRPr="00596B0F">
        <w:rPr>
          <w:rFonts w:ascii="Times New Roman" w:hAnsi="Times New Roman" w:cs="Times New Roman"/>
          <w:sz w:val="24"/>
        </w:rPr>
        <w:t>затратоемкости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, превышающим коэффициент </w:t>
      </w:r>
      <w:proofErr w:type="spellStart"/>
      <w:r w:rsidRPr="00596B0F">
        <w:rPr>
          <w:rFonts w:ascii="Times New Roman" w:hAnsi="Times New Roman" w:cs="Times New Roman"/>
          <w:sz w:val="24"/>
        </w:rPr>
        <w:t>затратоемкости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КСГ </w:t>
      </w:r>
      <w:r w:rsidRPr="00596B0F">
        <w:rPr>
          <w:rFonts w:ascii="Times New Roman" w:hAnsi="Times New Roman" w:cs="Times New Roman"/>
          <w:color w:val="0000FF"/>
          <w:sz w:val="24"/>
        </w:rPr>
        <w:t>ds19.033</w:t>
      </w:r>
      <w:r w:rsidRPr="00596B0F">
        <w:rPr>
          <w:rFonts w:ascii="Times New Roman" w:hAnsi="Times New Roman" w:cs="Times New Roman"/>
          <w:sz w:val="24"/>
        </w:rPr>
        <w:t xml:space="preserve">, оплата такой госпитализации осуществляется по КСГ с наибольшим коэффициентом </w:t>
      </w:r>
      <w:proofErr w:type="spellStart"/>
      <w:r w:rsidRPr="00596B0F">
        <w:rPr>
          <w:rFonts w:ascii="Times New Roman" w:hAnsi="Times New Roman" w:cs="Times New Roman"/>
          <w:sz w:val="24"/>
        </w:rPr>
        <w:t>затратоемкости</w:t>
      </w:r>
      <w:proofErr w:type="spellEnd"/>
      <w:r w:rsidRPr="00596B0F">
        <w:rPr>
          <w:rFonts w:ascii="Times New Roman" w:hAnsi="Times New Roman" w:cs="Times New Roman"/>
          <w:sz w:val="24"/>
        </w:rPr>
        <w:t>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КСГ </w:t>
      </w:r>
      <w:r w:rsidRPr="00596B0F">
        <w:rPr>
          <w:rFonts w:ascii="Times New Roman" w:hAnsi="Times New Roman" w:cs="Times New Roman"/>
          <w:b/>
          <w:bCs/>
          <w:color w:val="0000FF"/>
          <w:sz w:val="24"/>
        </w:rPr>
        <w:t>st19.122</w:t>
      </w:r>
      <w:r w:rsidRPr="00596B0F">
        <w:rPr>
          <w:rFonts w:ascii="Times New Roman" w:hAnsi="Times New Roman" w:cs="Times New Roman"/>
          <w:b/>
          <w:bCs/>
          <w:sz w:val="24"/>
        </w:rPr>
        <w:t xml:space="preserve"> "Поздний </w:t>
      </w:r>
      <w:proofErr w:type="spellStart"/>
      <w:r w:rsidRPr="00596B0F">
        <w:rPr>
          <w:rFonts w:ascii="Times New Roman" w:hAnsi="Times New Roman" w:cs="Times New Roman"/>
          <w:b/>
          <w:bCs/>
          <w:sz w:val="24"/>
        </w:rPr>
        <w:t>посттрансплантационный</w:t>
      </w:r>
      <w:proofErr w:type="spellEnd"/>
      <w:r w:rsidRPr="00596B0F">
        <w:rPr>
          <w:rFonts w:ascii="Times New Roman" w:hAnsi="Times New Roman" w:cs="Times New Roman"/>
          <w:b/>
          <w:bCs/>
          <w:sz w:val="24"/>
        </w:rPr>
        <w:t xml:space="preserve"> период после пересадки костного мозга"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Отнесение к КСГ </w:t>
      </w:r>
      <w:r w:rsidRPr="00596B0F">
        <w:rPr>
          <w:rFonts w:ascii="Times New Roman" w:hAnsi="Times New Roman" w:cs="Times New Roman"/>
          <w:color w:val="0000FF"/>
          <w:sz w:val="24"/>
        </w:rPr>
        <w:t>st19.122</w:t>
      </w:r>
      <w:r w:rsidRPr="00596B0F">
        <w:rPr>
          <w:rFonts w:ascii="Times New Roman" w:hAnsi="Times New Roman" w:cs="Times New Roman"/>
          <w:sz w:val="24"/>
        </w:rPr>
        <w:t xml:space="preserve"> осуществляется по коду иного классификационного критерия "</w:t>
      </w:r>
      <w:proofErr w:type="spellStart"/>
      <w:r w:rsidRPr="00596B0F">
        <w:rPr>
          <w:rFonts w:ascii="Times New Roman" w:hAnsi="Times New Roman" w:cs="Times New Roman"/>
          <w:sz w:val="24"/>
        </w:rPr>
        <w:t>rbpt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", соответствующего </w:t>
      </w:r>
      <w:proofErr w:type="spellStart"/>
      <w:r w:rsidRPr="00596B0F">
        <w:rPr>
          <w:rFonts w:ascii="Times New Roman" w:hAnsi="Times New Roman" w:cs="Times New Roman"/>
          <w:sz w:val="24"/>
        </w:rPr>
        <w:t>посттрансплантационному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периоду для пациентов, перенесших трансплантацию гемопоэтических стволовых клеток крови и костного мозга (от 30 до 100 дней).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>12. Особенности формирования КСГ по профилю "Офтальмология"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Выполнение косметических процедур за счет средств обязательного медицинского страхования не осуществляется. В связи с этим оплата по КСГ услуги </w:t>
      </w:r>
      <w:r w:rsidRPr="00596B0F">
        <w:rPr>
          <w:rFonts w:ascii="Times New Roman" w:hAnsi="Times New Roman" w:cs="Times New Roman"/>
          <w:color w:val="0000FF"/>
          <w:sz w:val="24"/>
        </w:rPr>
        <w:t>A16.26.046.001</w:t>
      </w:r>
      <w:r w:rsidRPr="00596B0F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596B0F">
        <w:rPr>
          <w:rFonts w:ascii="Times New Roman" w:hAnsi="Times New Roman" w:cs="Times New Roman"/>
          <w:sz w:val="24"/>
        </w:rPr>
        <w:t>Эксимерлазерная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96B0F">
        <w:rPr>
          <w:rFonts w:ascii="Times New Roman" w:hAnsi="Times New Roman" w:cs="Times New Roman"/>
          <w:sz w:val="24"/>
        </w:rPr>
        <w:t>фототерапевтическая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596B0F">
        <w:rPr>
          <w:rFonts w:ascii="Times New Roman" w:hAnsi="Times New Roman" w:cs="Times New Roman"/>
          <w:sz w:val="24"/>
        </w:rPr>
        <w:t>кератэктомия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"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</w:t>
      </w:r>
      <w:r w:rsidRPr="00596B0F">
        <w:rPr>
          <w:rFonts w:ascii="Times New Roman" w:hAnsi="Times New Roman" w:cs="Times New Roman"/>
          <w:color w:val="0000FF"/>
          <w:sz w:val="24"/>
        </w:rPr>
        <w:t>A16.26.046.002</w:t>
      </w:r>
      <w:r w:rsidRPr="00596B0F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596B0F">
        <w:rPr>
          <w:rFonts w:ascii="Times New Roman" w:hAnsi="Times New Roman" w:cs="Times New Roman"/>
          <w:sz w:val="24"/>
        </w:rPr>
        <w:t>Эксимерлазерная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фоторефракционная </w:t>
      </w:r>
      <w:proofErr w:type="spellStart"/>
      <w:r w:rsidRPr="00596B0F">
        <w:rPr>
          <w:rFonts w:ascii="Times New Roman" w:hAnsi="Times New Roman" w:cs="Times New Roman"/>
          <w:sz w:val="24"/>
        </w:rPr>
        <w:t>кератэктомия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" и </w:t>
      </w:r>
      <w:r w:rsidRPr="00596B0F">
        <w:rPr>
          <w:rFonts w:ascii="Times New Roman" w:hAnsi="Times New Roman" w:cs="Times New Roman"/>
          <w:color w:val="0000FF"/>
          <w:sz w:val="24"/>
        </w:rPr>
        <w:t>A16.26.047</w:t>
      </w:r>
      <w:r w:rsidRPr="00596B0F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596B0F">
        <w:rPr>
          <w:rFonts w:ascii="Times New Roman" w:hAnsi="Times New Roman" w:cs="Times New Roman"/>
          <w:sz w:val="24"/>
        </w:rPr>
        <w:t>Кератомилез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" - при коррекции астигматизма или иррегулярности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</w:t>
      </w:r>
      <w:r w:rsidRPr="00596B0F">
        <w:rPr>
          <w:rFonts w:ascii="Times New Roman" w:hAnsi="Times New Roman" w:cs="Times New Roman"/>
          <w:color w:val="0000FF"/>
          <w:sz w:val="24"/>
        </w:rPr>
        <w:t>A16.26.046</w:t>
      </w:r>
      <w:r w:rsidRPr="00596B0F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596B0F">
        <w:rPr>
          <w:rFonts w:ascii="Times New Roman" w:hAnsi="Times New Roman" w:cs="Times New Roman"/>
          <w:sz w:val="24"/>
        </w:rPr>
        <w:t>Кератэктомия</w:t>
      </w:r>
      <w:proofErr w:type="spellEnd"/>
      <w:r w:rsidRPr="00596B0F">
        <w:rPr>
          <w:rFonts w:ascii="Times New Roman" w:hAnsi="Times New Roman" w:cs="Times New Roman"/>
          <w:sz w:val="24"/>
        </w:rPr>
        <w:t>".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Кодирование медицинского вмешательства по коду услуги </w:t>
      </w:r>
      <w:r w:rsidRPr="00596B0F">
        <w:rPr>
          <w:rFonts w:ascii="Times New Roman" w:hAnsi="Times New Roman" w:cs="Times New Roman"/>
          <w:color w:val="0000FF"/>
          <w:sz w:val="24"/>
        </w:rPr>
        <w:t>A16.26.093</w:t>
      </w:r>
      <w:r w:rsidRPr="00596B0F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596B0F">
        <w:rPr>
          <w:rFonts w:ascii="Times New Roman" w:hAnsi="Times New Roman" w:cs="Times New Roman"/>
          <w:sz w:val="24"/>
        </w:rPr>
        <w:t>Факоэмульсификация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без интраокулярной линзы. </w:t>
      </w:r>
      <w:proofErr w:type="spellStart"/>
      <w:r w:rsidRPr="00596B0F">
        <w:rPr>
          <w:rFonts w:ascii="Times New Roman" w:hAnsi="Times New Roman" w:cs="Times New Roman"/>
          <w:sz w:val="24"/>
        </w:rPr>
        <w:t>Факофрагментация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596B0F">
        <w:rPr>
          <w:rFonts w:ascii="Times New Roman" w:hAnsi="Times New Roman" w:cs="Times New Roman"/>
          <w:sz w:val="24"/>
        </w:rPr>
        <w:t>факоаспирация</w:t>
      </w:r>
      <w:proofErr w:type="spellEnd"/>
      <w:r w:rsidRPr="00596B0F">
        <w:rPr>
          <w:rFonts w:ascii="Times New Roman" w:hAnsi="Times New Roman" w:cs="Times New Roman"/>
          <w:sz w:val="24"/>
        </w:rPr>
        <w:t>" возможно только при наличии противопоказаний к имплантации интраокулярной линзы, отраженных в первичной медицинской документации.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Выявление данных случаев необходимо осуществлять в рамках проведения контроля объемов, сроков, качества и условий предоставления медицинской помощи в системе обязательного медицинского страхования.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 xml:space="preserve">Кодирование медицинского вмешательства по КСГ </w:t>
      </w:r>
      <w:r w:rsidRPr="00596B0F">
        <w:rPr>
          <w:rFonts w:ascii="Times New Roman" w:hAnsi="Times New Roman" w:cs="Times New Roman"/>
          <w:color w:val="0000FF"/>
          <w:sz w:val="24"/>
        </w:rPr>
        <w:t>st21.006</w:t>
      </w:r>
      <w:r w:rsidRPr="00596B0F">
        <w:rPr>
          <w:rFonts w:ascii="Times New Roman" w:hAnsi="Times New Roman" w:cs="Times New Roman"/>
          <w:sz w:val="24"/>
        </w:rPr>
        <w:t xml:space="preserve"> "Операции на органе зрения (уровень 6)" по коду услуги </w:t>
      </w:r>
      <w:r w:rsidRPr="00596B0F">
        <w:rPr>
          <w:rFonts w:ascii="Times New Roman" w:hAnsi="Times New Roman" w:cs="Times New Roman"/>
          <w:color w:val="0000FF"/>
          <w:sz w:val="24"/>
        </w:rPr>
        <w:t>A16.26.089</w:t>
      </w:r>
      <w:r w:rsidRPr="00596B0F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596B0F">
        <w:rPr>
          <w:rFonts w:ascii="Times New Roman" w:hAnsi="Times New Roman" w:cs="Times New Roman"/>
          <w:sz w:val="24"/>
        </w:rPr>
        <w:t>Витреоэктомия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" не допускается при проведении передней </w:t>
      </w:r>
      <w:proofErr w:type="spellStart"/>
      <w:r w:rsidRPr="00596B0F">
        <w:rPr>
          <w:rFonts w:ascii="Times New Roman" w:hAnsi="Times New Roman" w:cs="Times New Roman"/>
          <w:sz w:val="24"/>
        </w:rPr>
        <w:t>витреоэктомии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- данные вмешательства должны кодироваться по КСГ </w:t>
      </w:r>
      <w:r w:rsidRPr="00596B0F">
        <w:rPr>
          <w:rFonts w:ascii="Times New Roman" w:hAnsi="Times New Roman" w:cs="Times New Roman"/>
          <w:color w:val="0000FF"/>
          <w:sz w:val="24"/>
        </w:rPr>
        <w:t>st21.003</w:t>
      </w:r>
      <w:r w:rsidRPr="00596B0F">
        <w:rPr>
          <w:rFonts w:ascii="Times New Roman" w:hAnsi="Times New Roman" w:cs="Times New Roman"/>
          <w:sz w:val="24"/>
        </w:rPr>
        <w:t xml:space="preserve"> "Операции на органе зрения (уровень 3)" по коду услуги </w:t>
      </w:r>
      <w:r w:rsidRPr="00596B0F">
        <w:rPr>
          <w:rFonts w:ascii="Times New Roman" w:hAnsi="Times New Roman" w:cs="Times New Roman"/>
          <w:color w:val="0000FF"/>
          <w:sz w:val="24"/>
        </w:rPr>
        <w:t>A16.26.089.001</w:t>
      </w:r>
      <w:r w:rsidRPr="00596B0F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596B0F">
        <w:rPr>
          <w:rFonts w:ascii="Times New Roman" w:hAnsi="Times New Roman" w:cs="Times New Roman"/>
          <w:sz w:val="24"/>
        </w:rPr>
        <w:t>Витрэктомия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 передняя".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 xml:space="preserve">13. Особенности формирования КСГ </w:t>
      </w:r>
      <w:hyperlink r:id="rId23" w:history="1">
        <w:r w:rsidRPr="00596B0F">
          <w:rPr>
            <w:rFonts w:ascii="Times New Roman" w:hAnsi="Times New Roman" w:cs="Times New Roman"/>
            <w:b/>
            <w:bCs/>
            <w:color w:val="0000FF"/>
            <w:sz w:val="24"/>
          </w:rPr>
          <w:t>st29.007</w:t>
        </w:r>
      </w:hyperlink>
      <w:r w:rsidRPr="00596B0F">
        <w:rPr>
          <w:rFonts w:ascii="Times New Roman" w:hAnsi="Times New Roman" w:cs="Times New Roman"/>
          <w:b/>
          <w:bCs/>
          <w:sz w:val="24"/>
        </w:rPr>
        <w:t xml:space="preserve"> "Тяжелая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>множественная и сочетанная травма (</w:t>
      </w:r>
      <w:proofErr w:type="spellStart"/>
      <w:r w:rsidRPr="00596B0F">
        <w:rPr>
          <w:rFonts w:ascii="Times New Roman" w:hAnsi="Times New Roman" w:cs="Times New Roman"/>
          <w:b/>
          <w:bCs/>
          <w:sz w:val="24"/>
        </w:rPr>
        <w:t>политравма</w:t>
      </w:r>
      <w:proofErr w:type="spellEnd"/>
      <w:r w:rsidRPr="00596B0F">
        <w:rPr>
          <w:rFonts w:ascii="Times New Roman" w:hAnsi="Times New Roman" w:cs="Times New Roman"/>
          <w:b/>
          <w:bCs/>
          <w:sz w:val="24"/>
        </w:rPr>
        <w:t>)"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1A7480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t>Формирование КСГ "Тяжелая множественная и сочетанная травма (</w:t>
      </w:r>
      <w:proofErr w:type="spellStart"/>
      <w:r w:rsidRPr="00596B0F">
        <w:rPr>
          <w:rFonts w:ascii="Times New Roman" w:hAnsi="Times New Roman" w:cs="Times New Roman"/>
          <w:sz w:val="24"/>
        </w:rPr>
        <w:t>политравма</w:t>
      </w:r>
      <w:proofErr w:type="spellEnd"/>
      <w:r w:rsidRPr="00596B0F">
        <w:rPr>
          <w:rFonts w:ascii="Times New Roman" w:hAnsi="Times New Roman" w:cs="Times New Roman"/>
          <w:sz w:val="24"/>
        </w:rPr>
        <w:t>)" осуществляется по коду иного классификационного критерия "</w:t>
      </w:r>
      <w:proofErr w:type="spellStart"/>
      <w:r w:rsidRPr="00596B0F">
        <w:rPr>
          <w:rFonts w:ascii="Times New Roman" w:hAnsi="Times New Roman" w:cs="Times New Roman"/>
          <w:sz w:val="24"/>
        </w:rPr>
        <w:t>plt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", отражающего наличие травмы в двух и более анатомических областях (голова/шея, позвоночник, грудная клетка, </w:t>
      </w:r>
      <w:r w:rsidRPr="00596B0F">
        <w:rPr>
          <w:rFonts w:ascii="Times New Roman" w:hAnsi="Times New Roman" w:cs="Times New Roman"/>
          <w:sz w:val="24"/>
        </w:rPr>
        <w:lastRenderedPageBreak/>
        <w:t xml:space="preserve">живот, таз, конечности), множественную травму и травму в нескольких областях тела, и </w:t>
      </w:r>
      <w:r w:rsidRPr="001A7480">
        <w:rPr>
          <w:rFonts w:ascii="Times New Roman" w:hAnsi="Times New Roman" w:cs="Times New Roman"/>
          <w:sz w:val="24"/>
        </w:rPr>
        <w:t>коду МКБ-10 дополнительного диагноза, характеризующего тяжесть состояния.</w:t>
      </w:r>
    </w:p>
    <w:p w:rsidR="00020FCF" w:rsidRPr="00596B0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1A7480">
        <w:rPr>
          <w:rFonts w:ascii="Times New Roman" w:hAnsi="Times New Roman" w:cs="Times New Roman"/>
          <w:sz w:val="24"/>
        </w:rPr>
        <w:t>Для кодирования критерия "</w:t>
      </w:r>
      <w:proofErr w:type="spellStart"/>
      <w:r w:rsidRPr="001A7480">
        <w:rPr>
          <w:rFonts w:ascii="Times New Roman" w:hAnsi="Times New Roman" w:cs="Times New Roman"/>
          <w:sz w:val="24"/>
        </w:rPr>
        <w:t>plt</w:t>
      </w:r>
      <w:proofErr w:type="spellEnd"/>
      <w:r w:rsidRPr="001A7480">
        <w:rPr>
          <w:rFonts w:ascii="Times New Roman" w:hAnsi="Times New Roman" w:cs="Times New Roman"/>
          <w:sz w:val="24"/>
        </w:rPr>
        <w:t xml:space="preserve">" необходимо наличие травм в 2 и более анатомических областях (голова/шея, позвоночник, грудная клетка, живот, таз, конечности - минимум 2 кода МКБ-10) или одного диагноза множественной травмы и травмы в нескольких областях тела. Распределение кодов МКБ-10, которые </w:t>
      </w:r>
      <w:r w:rsidRPr="00596B0F">
        <w:rPr>
          <w:rFonts w:ascii="Times New Roman" w:hAnsi="Times New Roman" w:cs="Times New Roman"/>
          <w:sz w:val="24"/>
        </w:rPr>
        <w:t xml:space="preserve">участвуют в формировании группы </w:t>
      </w:r>
      <w:r w:rsidRPr="00596B0F">
        <w:rPr>
          <w:rFonts w:ascii="Times New Roman" w:hAnsi="Times New Roman" w:cs="Times New Roman"/>
          <w:color w:val="0000FF"/>
          <w:sz w:val="24"/>
        </w:rPr>
        <w:t>st29.007</w:t>
      </w:r>
      <w:r w:rsidRPr="00596B0F">
        <w:rPr>
          <w:rFonts w:ascii="Times New Roman" w:hAnsi="Times New Roman" w:cs="Times New Roman"/>
          <w:sz w:val="24"/>
        </w:rPr>
        <w:t xml:space="preserve"> "Тяжелая множественная и сочетанная травма (</w:t>
      </w:r>
      <w:proofErr w:type="spellStart"/>
      <w:r w:rsidRPr="00596B0F">
        <w:rPr>
          <w:rFonts w:ascii="Times New Roman" w:hAnsi="Times New Roman" w:cs="Times New Roman"/>
          <w:sz w:val="24"/>
        </w:rPr>
        <w:t>политравма</w:t>
      </w:r>
      <w:proofErr w:type="spellEnd"/>
      <w:r w:rsidRPr="00596B0F">
        <w:rPr>
          <w:rFonts w:ascii="Times New Roman" w:hAnsi="Times New Roman" w:cs="Times New Roman"/>
          <w:sz w:val="24"/>
        </w:rPr>
        <w:t xml:space="preserve">)", по анатомическим областям приведено в следующей таблице. Для удобства восприятия, каждой анатомической области присвоен код (столбец "Код </w:t>
      </w:r>
      <w:proofErr w:type="spellStart"/>
      <w:r w:rsidRPr="00596B0F">
        <w:rPr>
          <w:rFonts w:ascii="Times New Roman" w:hAnsi="Times New Roman" w:cs="Times New Roman"/>
          <w:sz w:val="24"/>
        </w:rPr>
        <w:t>анатомич</w:t>
      </w:r>
      <w:proofErr w:type="spellEnd"/>
      <w:r w:rsidRPr="00596B0F">
        <w:rPr>
          <w:rFonts w:ascii="Times New Roman" w:hAnsi="Times New Roman" w:cs="Times New Roman"/>
          <w:sz w:val="24"/>
        </w:rPr>
        <w:t>. области").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1843"/>
        <w:gridCol w:w="6009"/>
      </w:tblGrid>
      <w:tr w:rsidR="00020FCF" w:rsidRPr="00596B0F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 xml:space="preserve">Код </w:t>
            </w:r>
            <w:proofErr w:type="spellStart"/>
            <w:r w:rsidRPr="00596B0F">
              <w:rPr>
                <w:rFonts w:ascii="Times New Roman" w:hAnsi="Times New Roman" w:cs="Times New Roman"/>
                <w:sz w:val="24"/>
              </w:rPr>
              <w:t>анатомич</w:t>
            </w:r>
            <w:proofErr w:type="spellEnd"/>
            <w:r w:rsidRPr="00596B0F">
              <w:rPr>
                <w:rFonts w:ascii="Times New Roman" w:hAnsi="Times New Roman" w:cs="Times New Roman"/>
                <w:sz w:val="24"/>
              </w:rPr>
              <w:t>.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Анатомическая область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A7480">
              <w:rPr>
                <w:rFonts w:ascii="Times New Roman" w:hAnsi="Times New Roman" w:cs="Times New Roman"/>
                <w:sz w:val="24"/>
              </w:rPr>
              <w:t xml:space="preserve">Коды </w:t>
            </w:r>
            <w:hyperlink r:id="rId24" w:history="1">
              <w:r w:rsidRPr="001A7480">
                <w:rPr>
                  <w:rFonts w:ascii="Times New Roman" w:hAnsi="Times New Roman" w:cs="Times New Roman"/>
                  <w:sz w:val="24"/>
                </w:rPr>
                <w:t>МКБ-10</w:t>
              </w:r>
            </w:hyperlink>
          </w:p>
        </w:tc>
      </w:tr>
      <w:tr w:rsidR="00020FCF" w:rsidRPr="006B4E37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2" w:name="Par531"/>
            <w:bookmarkEnd w:id="2"/>
            <w:r w:rsidRPr="00596B0F">
              <w:rPr>
                <w:rFonts w:ascii="Times New Roman" w:hAnsi="Times New Roman" w:cs="Times New Roman"/>
                <w:sz w:val="24"/>
              </w:rPr>
              <w:t>T1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Голова/шея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96B0F">
              <w:rPr>
                <w:rFonts w:ascii="Times New Roman" w:hAnsi="Times New Roman" w:cs="Times New Roman"/>
                <w:sz w:val="24"/>
                <w:lang w:val="en-US"/>
              </w:rPr>
              <w:t>S02.0, S02.1, S04.0, S05.7, S06.1, S06.2, S06.3, S06.4, S06.5, S06.6, S06.7, S07.0, S07.1, S07.8, S09.0, S11.0, S11.1, S11.2, S11.7, S15.0, S15.1, S15.2, S15.3, S15.7, S15.8, S15.9, S17.0, S17.8, S18</w:t>
            </w:r>
          </w:p>
        </w:tc>
      </w:tr>
      <w:tr w:rsidR="00020FCF" w:rsidRPr="006B4E37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T2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Позвоночник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96B0F">
              <w:rPr>
                <w:rFonts w:ascii="Times New Roman" w:hAnsi="Times New Roman" w:cs="Times New Roman"/>
                <w:sz w:val="24"/>
                <w:lang w:val="en-US"/>
              </w:rPr>
              <w:t>S12.0, S12.9, S13.0, S13.1, S13.3, S14.0, S14.3, S22.0, S23.0, S23.1, S24.0, S32.0, S32.1, S33.0, S33.1, S33.2, S33.4, S34.0, S34.3, S34.4</w:t>
            </w:r>
          </w:p>
        </w:tc>
      </w:tr>
      <w:tr w:rsidR="00020FCF" w:rsidRPr="006B4E37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T3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Грудная клетка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96B0F">
              <w:rPr>
                <w:rFonts w:ascii="Times New Roman" w:hAnsi="Times New Roman" w:cs="Times New Roman"/>
                <w:sz w:val="24"/>
                <w:lang w:val="en-US"/>
              </w:rPr>
              <w:t>S22.2, S22.4, S22.5, S25.0, S25.1, S25.2, S25.3, S25.4, S25.5, S25.7, S25.8, S25.9, S26.0, S27.0, S27.1, S27.2, S27.4, S27.5, S27.6, S27.8, S28.0, S28.1</w:t>
            </w:r>
          </w:p>
        </w:tc>
      </w:tr>
      <w:tr w:rsidR="00020FCF" w:rsidRPr="006B4E37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T4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Живот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96B0F">
              <w:rPr>
                <w:rFonts w:ascii="Times New Roman" w:hAnsi="Times New Roman" w:cs="Times New Roman"/>
                <w:sz w:val="24"/>
                <w:lang w:val="en-US"/>
              </w:rPr>
              <w:t>S35.0, S35.1, S35.2, S35.3, S35.4, S35.5, S35.7, S35.8, S35.9, S36.0, S36.1, S36.2, S36.3, S36.4, S36.5, S36.8, S36.9, S37.0, S38.3</w:t>
            </w:r>
          </w:p>
        </w:tc>
      </w:tr>
      <w:tr w:rsidR="00020FCF" w:rsidRPr="006B4E37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T5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Таз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96B0F">
              <w:rPr>
                <w:rFonts w:ascii="Times New Roman" w:hAnsi="Times New Roman" w:cs="Times New Roman"/>
                <w:sz w:val="24"/>
                <w:lang w:val="en-US"/>
              </w:rPr>
              <w:t>S32.3, S32.4, S32.5, S36.6, S37.1, S37.2, S37.4, S37.5, S37.6, S37.8, S38.0, S38.2</w:t>
            </w:r>
          </w:p>
        </w:tc>
      </w:tr>
      <w:tr w:rsidR="00020FCF" w:rsidRPr="006B4E37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" w:name="Par546"/>
            <w:bookmarkEnd w:id="3"/>
            <w:r w:rsidRPr="00596B0F">
              <w:rPr>
                <w:rFonts w:ascii="Times New Roman" w:hAnsi="Times New Roman" w:cs="Times New Roman"/>
                <w:sz w:val="24"/>
              </w:rPr>
              <w:t>T6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Конечности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96B0F">
              <w:rPr>
                <w:rFonts w:ascii="Times New Roman" w:hAnsi="Times New Roman" w:cs="Times New Roman"/>
                <w:sz w:val="24"/>
                <w:lang w:val="en-US"/>
              </w:rPr>
              <w:t>S42.2, S42.3, S42.4, S42.8, S45.0, S45.1, S45.2, S45.7, S45.8, S47, S48.0, S48.1, S48.9, S52.7, S55.0, S55.1, S55.7, S55.8, S57.0, S57.8, S57.9, S58.0, S58.1, S58.9, S68.4, S71.7, S72.0, S72.1, S72.2, S72.3, S72.4, S72.7, S75.0, S75.1, S75.2, S75.7, S75.8, S77.0, S77.1, S77.2, S78.0, S78.1, S78.9, S79.7, S82.1, S82.2, S82.3, S82.7, S85.0, S85.1, S85.5, S85.7, S87.0, S87.8, S88.0, S88.1, S88.9, S95.7, S95.8, S95.9, S97.0, S97.8, S98.0</w:t>
            </w:r>
          </w:p>
        </w:tc>
      </w:tr>
      <w:tr w:rsidR="00020FCF" w:rsidRPr="006B4E37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4" w:name="Par549"/>
            <w:bookmarkEnd w:id="4"/>
            <w:r w:rsidRPr="00596B0F">
              <w:rPr>
                <w:rFonts w:ascii="Times New Roman" w:hAnsi="Times New Roman" w:cs="Times New Roman"/>
                <w:sz w:val="24"/>
              </w:rPr>
              <w:t>T7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96B0F">
              <w:rPr>
                <w:rFonts w:ascii="Times New Roman" w:hAnsi="Times New Roman" w:cs="Times New Roman"/>
                <w:sz w:val="24"/>
              </w:rPr>
              <w:t>Множественная травма и травма в нескольких областях тела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596B0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596B0F">
              <w:rPr>
                <w:rFonts w:ascii="Times New Roman" w:hAnsi="Times New Roman" w:cs="Times New Roman"/>
                <w:sz w:val="24"/>
                <w:lang w:val="en-US"/>
              </w:rPr>
              <w:t>S02.7, S12.7, S22.1, S27.7, S29.7, S31.7, S32.7, S36.7, S38.1, S39.6, S39.7, S37.7, S42.7, S49.7, T01.1, T01.8, T01.9, T02.0, T02.1, T02.2, T02.3, T02.4, T02.5, T02.6, T02.7, T02.8, T02.9, T04.0, T04.1, T04.2, T04.3, T04.4, T04.7, T04.8, T04.9, T05.0, T05.1, T05.2, T05.3, T05.4, T05.5, T05.6, T05.8, T05.9, T06.0, T06.1, T06.2, T06.3, T06.4, T06.5, T06.8, T07</w:t>
            </w:r>
          </w:p>
        </w:tc>
      </w:tr>
    </w:tbl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596B0F">
        <w:rPr>
          <w:rFonts w:ascii="Times New Roman" w:hAnsi="Times New Roman" w:cs="Times New Roman"/>
          <w:sz w:val="24"/>
        </w:rPr>
        <w:lastRenderedPageBreak/>
        <w:t>В качестве кода дополнительного диагноза, характеризующего тяжесть состояния, должен быть использован как минимум один из нижеследующих диагнозов: J94.2, J94.8, J94.9, J93, J93.0, J93.1, J93.8, J93.9, J96.0, N17, T79.4, R57.1, R57.8.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</w:rPr>
      </w:pPr>
      <w:r w:rsidRPr="00596B0F">
        <w:rPr>
          <w:rFonts w:ascii="Times New Roman" w:hAnsi="Times New Roman" w:cs="Times New Roman"/>
          <w:b/>
          <w:bCs/>
          <w:sz w:val="24"/>
        </w:rPr>
        <w:t>Алгоритм формирования группы:</w:t>
      </w:r>
    </w:p>
    <w:p w:rsidR="00020FCF" w:rsidRPr="00596B0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20FCF">
        <w:rPr>
          <w:rFonts w:ascii="Times New Roman" w:hAnsi="Times New Roman" w:cs="Times New Roman"/>
          <w:noProof/>
          <w:position w:val="-175"/>
          <w:lang w:eastAsia="ru-RU"/>
        </w:rPr>
        <w:drawing>
          <wp:inline distT="0" distB="0" distL="0" distR="0">
            <wp:extent cx="5553075" cy="23717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1A7480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1A7480">
        <w:rPr>
          <w:rFonts w:ascii="Times New Roman" w:hAnsi="Times New Roman" w:cs="Times New Roman"/>
          <w:sz w:val="24"/>
        </w:rPr>
        <w:t xml:space="preserve">В этом алгоритме </w:t>
      </w:r>
      <w:r w:rsidRPr="001A7480">
        <w:rPr>
          <w:rFonts w:ascii="Times New Roman" w:hAnsi="Times New Roman" w:cs="Times New Roman"/>
          <w:color w:val="0000FF"/>
          <w:sz w:val="24"/>
        </w:rPr>
        <w:t>T1</w:t>
      </w:r>
      <w:r w:rsidRPr="001A7480">
        <w:rPr>
          <w:rFonts w:ascii="Times New Roman" w:hAnsi="Times New Roman" w:cs="Times New Roman"/>
          <w:sz w:val="24"/>
        </w:rPr>
        <w:t xml:space="preserve"> - </w:t>
      </w:r>
      <w:r w:rsidRPr="001A7480">
        <w:rPr>
          <w:rFonts w:ascii="Times New Roman" w:hAnsi="Times New Roman" w:cs="Times New Roman"/>
          <w:color w:val="0000FF"/>
          <w:sz w:val="24"/>
        </w:rPr>
        <w:t>T7</w:t>
      </w:r>
      <w:r w:rsidRPr="001A7480">
        <w:rPr>
          <w:rFonts w:ascii="Times New Roman" w:hAnsi="Times New Roman" w:cs="Times New Roman"/>
          <w:sz w:val="24"/>
        </w:rPr>
        <w:t xml:space="preserve"> - коды анатомической области. Комбинация кодов, определяющих </w:t>
      </w:r>
      <w:proofErr w:type="spellStart"/>
      <w:r w:rsidRPr="001A7480">
        <w:rPr>
          <w:rFonts w:ascii="Times New Roman" w:hAnsi="Times New Roman" w:cs="Times New Roman"/>
          <w:sz w:val="24"/>
        </w:rPr>
        <w:t>политравму</w:t>
      </w:r>
      <w:proofErr w:type="spellEnd"/>
      <w:r w:rsidRPr="001A7480">
        <w:rPr>
          <w:rFonts w:ascii="Times New Roman" w:hAnsi="Times New Roman" w:cs="Times New Roman"/>
          <w:sz w:val="24"/>
        </w:rPr>
        <w:t xml:space="preserve"> (</w:t>
      </w:r>
      <w:r w:rsidRPr="001A7480">
        <w:rPr>
          <w:rFonts w:ascii="Times New Roman" w:hAnsi="Times New Roman" w:cs="Times New Roman"/>
          <w:color w:val="0000FF"/>
          <w:sz w:val="24"/>
        </w:rPr>
        <w:t>T1</w:t>
      </w:r>
      <w:r w:rsidRPr="001A7480">
        <w:rPr>
          <w:rFonts w:ascii="Times New Roman" w:hAnsi="Times New Roman" w:cs="Times New Roman"/>
          <w:sz w:val="24"/>
        </w:rPr>
        <w:t xml:space="preserve"> - </w:t>
      </w:r>
      <w:r w:rsidRPr="001A7480">
        <w:rPr>
          <w:rFonts w:ascii="Times New Roman" w:hAnsi="Times New Roman" w:cs="Times New Roman"/>
          <w:color w:val="0000FF"/>
          <w:sz w:val="24"/>
        </w:rPr>
        <w:t>T6</w:t>
      </w:r>
      <w:r w:rsidRPr="001A7480">
        <w:rPr>
          <w:rFonts w:ascii="Times New Roman" w:hAnsi="Times New Roman" w:cs="Times New Roman"/>
          <w:sz w:val="24"/>
        </w:rPr>
        <w:t>), должна быть из разных анатомических областей.</w:t>
      </w:r>
    </w:p>
    <w:p w:rsidR="00020FCF" w:rsidRPr="001A7480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1A7480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bookmarkStart w:id="5" w:name="Par561"/>
      <w:bookmarkEnd w:id="5"/>
      <w:r w:rsidRPr="001A7480">
        <w:rPr>
          <w:rFonts w:ascii="Times New Roman" w:hAnsi="Times New Roman" w:cs="Times New Roman"/>
          <w:b/>
          <w:bCs/>
          <w:sz w:val="24"/>
        </w:rPr>
        <w:t>14. Особенности формирования КСГ по профилю "</w:t>
      </w:r>
      <w:proofErr w:type="spellStart"/>
      <w:r w:rsidRPr="001A7480">
        <w:rPr>
          <w:rFonts w:ascii="Times New Roman" w:hAnsi="Times New Roman" w:cs="Times New Roman"/>
          <w:b/>
          <w:bCs/>
          <w:sz w:val="24"/>
        </w:rPr>
        <w:t>Комбустиология</w:t>
      </w:r>
      <w:proofErr w:type="spellEnd"/>
      <w:r w:rsidRPr="001A7480">
        <w:rPr>
          <w:rFonts w:ascii="Times New Roman" w:hAnsi="Times New Roman" w:cs="Times New Roman"/>
          <w:b/>
          <w:bCs/>
          <w:sz w:val="24"/>
        </w:rPr>
        <w:t>"</w:t>
      </w:r>
    </w:p>
    <w:p w:rsidR="00020FCF" w:rsidRPr="001A7480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1A7480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1A7480">
        <w:rPr>
          <w:rFonts w:ascii="Times New Roman" w:hAnsi="Times New Roman" w:cs="Times New Roman"/>
          <w:sz w:val="24"/>
        </w:rPr>
        <w:t>Критерии отнесения: комбинация диагнозов.</w:t>
      </w:r>
    </w:p>
    <w:p w:rsidR="00020FCF" w:rsidRPr="001A748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1A7480">
        <w:rPr>
          <w:rFonts w:ascii="Times New Roman" w:hAnsi="Times New Roman" w:cs="Times New Roman"/>
          <w:sz w:val="24"/>
        </w:rPr>
        <w:t>КСГ по профилю "</w:t>
      </w:r>
      <w:proofErr w:type="spellStart"/>
      <w:r w:rsidRPr="001A7480">
        <w:rPr>
          <w:rFonts w:ascii="Times New Roman" w:hAnsi="Times New Roman" w:cs="Times New Roman"/>
          <w:sz w:val="24"/>
        </w:rPr>
        <w:t>Комбустиология</w:t>
      </w:r>
      <w:proofErr w:type="spellEnd"/>
      <w:r w:rsidRPr="001A7480">
        <w:rPr>
          <w:rFonts w:ascii="Times New Roman" w:hAnsi="Times New Roman" w:cs="Times New Roman"/>
          <w:sz w:val="24"/>
        </w:rPr>
        <w:t xml:space="preserve">" (ожоговые группы) формируются методом комбинации двух диагнозов, один из которых характеризует степень ожога, а другой площадь ожога. Логика формирования групп приведена далее и интегрирована в </w:t>
      </w:r>
      <w:proofErr w:type="spellStart"/>
      <w:r w:rsidRPr="001A7480">
        <w:rPr>
          <w:rFonts w:ascii="Times New Roman" w:hAnsi="Times New Roman" w:cs="Times New Roman"/>
          <w:sz w:val="24"/>
        </w:rPr>
        <w:t>Группировщике</w:t>
      </w:r>
      <w:proofErr w:type="spellEnd"/>
      <w:r w:rsidRPr="001A7480">
        <w:rPr>
          <w:rFonts w:ascii="Times New Roman" w:hAnsi="Times New Roman" w:cs="Times New Roman"/>
          <w:sz w:val="24"/>
        </w:rPr>
        <w:t>.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644"/>
        <w:gridCol w:w="1982"/>
        <w:gridCol w:w="3005"/>
        <w:gridCol w:w="1417"/>
      </w:tblGrid>
      <w:tr w:rsidR="00020FCF" w:rsidRPr="00020FC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965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020FCF" w:rsidRPr="00020FCF">
              <w:rPr>
                <w:rFonts w:ascii="Times New Roman" w:hAnsi="Times New Roman" w:cs="Times New Roman"/>
              </w:rPr>
              <w:t xml:space="preserve"> КСГ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Наименование КСГ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Комментарий (модель)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65700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700">
              <w:rPr>
                <w:rFonts w:ascii="Times New Roman" w:hAnsi="Times New Roman" w:cs="Times New Roman"/>
              </w:rPr>
              <w:t>Коды МКБ-10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65700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5700">
              <w:rPr>
                <w:rFonts w:ascii="Times New Roman" w:hAnsi="Times New Roman" w:cs="Times New Roman"/>
              </w:rPr>
              <w:t>Дополнительные коды МКБ-10</w:t>
            </w:r>
          </w:p>
        </w:tc>
      </w:tr>
      <w:tr w:rsidR="00020FCF" w:rsidRPr="00020FC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st33.001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Отморожения (уровень 1)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Лечение пострадавших с поверхностными отморожениями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T33.0 - T33.9, T35.0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0FCF" w:rsidRPr="00020FC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st33.002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Отморожения (уровень 2)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Лечение пострадавших с отморожением, некрозом ткани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T34, T34.0 - T34.9, T35.1 - T35.7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0FCF" w:rsidRPr="00020FC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st33.003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Ожоги (уровень 1)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Лечение пострадавших с поверхностными ожогами 1 - 2 ст. (площадью менее 10%)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 xml:space="preserve">T20.1, T20.2, T20.5, T20.6, T21.1, T21.2, T21.5, T21.6, T22.1, T22.2, T22.5, T22.6, T23.1, T23.2, T23.5, T23.6, T24.1, T24.2, T24.5, T24.6, T25.1, T25.2, T25.5, T25.6, T29.1, T29.2, T29.5, T29.6, </w:t>
            </w:r>
            <w:r w:rsidRPr="00020FCF">
              <w:rPr>
                <w:rFonts w:ascii="Times New Roman" w:hAnsi="Times New Roman" w:cs="Times New Roman"/>
              </w:rPr>
              <w:lastRenderedPageBreak/>
              <w:t>T30.0, T30.1, T30.2, T30.4, T30.5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lastRenderedPageBreak/>
              <w:t>T31.0, T32.0</w:t>
            </w:r>
          </w:p>
        </w:tc>
      </w:tr>
      <w:tr w:rsidR="00020FCF" w:rsidRPr="00020FC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st33.004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Ожоги (уровень 2)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Лечение пострадавших с поверхностными ожогами 1 - 2 ст. (площадью 10% и более)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T20.1, T20.2, T20.5, T20.6, T21.1, T21.2, T21.5, T21.6, T22.1, T22.2, T22.5, T22.6, T23.1, T23.2, T23.5, T23.6, T24.1, T24.2, T24.5, T24.6, T25.1, T25.2, T25.5, T25.6, T29.1, T29.2, T29.5, T29.6, T30.0, T30.1, T30.2, T30.4, T30.5, T30.6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T31.1 - T31.9,</w:t>
            </w:r>
          </w:p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T32.1 - T32.7</w:t>
            </w:r>
          </w:p>
        </w:tc>
      </w:tr>
      <w:tr w:rsidR="00020FCF" w:rsidRPr="00020FC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st33.005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Ожоги (уровень 3)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Лечение пострадавших с глубокими ожогами 3 ст. (площадью менее 10%)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T31.0, T32.0</w:t>
            </w:r>
          </w:p>
        </w:tc>
      </w:tr>
      <w:tr w:rsidR="00020FCF" w:rsidRPr="00020FCF"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st33.006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Ожоги (уровень 4)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Лечение пострадавших с глубокими ожогами 3 ст. (площадью 10% - 29%)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T31.1, T31.2, T32.1, T32.2</w:t>
            </w:r>
          </w:p>
        </w:tc>
      </w:tr>
      <w:tr w:rsidR="00020FCF" w:rsidRPr="00020FCF"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Термические и химические ожоги внутренних органов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T27.0, T27.1, T27.2, T27.3 T27.4, T27.5, T27.6, T27.7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20FCF" w:rsidRPr="00020FCF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st33.007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Ожоги (уровень 5)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Лечение пострадавших с глубокими ожогами 3 ст. (площадью более 30%)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T20.0, T20.3, T20.4, T20.7, T21.0, T21.3, T21.4, T21.7, T22.0, T22.3, T22.4, T22.7, T23.0, T23.3, T23.4, T23.7, T24.0, T24.3, T24.4, T24.7, T25.0, T25.3, T25.4, T25.7, T29.0, T29.3, T29.4, T29.7, T30.3, T30.7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020FCF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T31.3, T31.4, T31.5, T31.6, T31.7, T31.8, T31.9, T32.3, T32.4, T32.5, T32.6, T32.7, T32.8, T32.9</w:t>
            </w:r>
          </w:p>
        </w:tc>
      </w:tr>
    </w:tbl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 xml:space="preserve">Исключением являются ожоги дыхательной системы (коды </w:t>
      </w:r>
      <w:r w:rsidRPr="00965700">
        <w:rPr>
          <w:rFonts w:ascii="Times New Roman" w:hAnsi="Times New Roman" w:cs="Times New Roman"/>
          <w:color w:val="0000FF"/>
          <w:sz w:val="24"/>
        </w:rPr>
        <w:t>МКБ-10</w:t>
      </w:r>
      <w:r w:rsidRPr="00965700">
        <w:rPr>
          <w:rFonts w:ascii="Times New Roman" w:hAnsi="Times New Roman" w:cs="Times New Roman"/>
          <w:sz w:val="24"/>
        </w:rPr>
        <w:t xml:space="preserve">), при наличии которых случай относится к КСГ </w:t>
      </w:r>
      <w:r w:rsidRPr="00965700">
        <w:rPr>
          <w:rFonts w:ascii="Times New Roman" w:hAnsi="Times New Roman" w:cs="Times New Roman"/>
          <w:color w:val="0000FF"/>
          <w:sz w:val="24"/>
        </w:rPr>
        <w:t>st33.006</w:t>
      </w:r>
      <w:r w:rsidRPr="00965700">
        <w:rPr>
          <w:rFonts w:ascii="Times New Roman" w:hAnsi="Times New Roman" w:cs="Times New Roman"/>
          <w:sz w:val="24"/>
        </w:rPr>
        <w:t xml:space="preserve"> "Ожоги (уровень 4)" независимо от степени и площади ожога туловища.</w:t>
      </w:r>
    </w:p>
    <w:p w:rsidR="00020FCF" w:rsidRDefault="00020FCF" w:rsidP="0096570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 xml:space="preserve">Ожоги других внутренних органов относятся к КСГ иных профилей, </w:t>
      </w:r>
      <w:proofErr w:type="gramStart"/>
      <w:r w:rsidRPr="00965700">
        <w:rPr>
          <w:rFonts w:ascii="Times New Roman" w:hAnsi="Times New Roman" w:cs="Times New Roman"/>
          <w:sz w:val="24"/>
        </w:rPr>
        <w:t>например</w:t>
      </w:r>
      <w:proofErr w:type="gramEnd"/>
      <w:r w:rsidRPr="00965700">
        <w:rPr>
          <w:rFonts w:ascii="Times New Roman" w:hAnsi="Times New Roman" w:cs="Times New Roman"/>
          <w:sz w:val="24"/>
        </w:rPr>
        <w:t>:</w:t>
      </w:r>
    </w:p>
    <w:p w:rsidR="00965700" w:rsidRDefault="00965700" w:rsidP="0096570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8"/>
        <w:gridCol w:w="3317"/>
        <w:gridCol w:w="1037"/>
        <w:gridCol w:w="3837"/>
      </w:tblGrid>
      <w:tr w:rsidR="00965700" w:rsidRPr="00020FCF" w:rsidTr="006166F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T28.5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Химический ожог рта и глотки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6B4E37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="00965700" w:rsidRPr="00020FCF">
                <w:rPr>
                  <w:rFonts w:ascii="Times New Roman" w:hAnsi="Times New Roman" w:cs="Times New Roman"/>
                  <w:color w:val="0000FF"/>
                </w:rPr>
                <w:t>st27.004</w:t>
              </w:r>
            </w:hyperlink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Другие болезни органов пищеварения, взрослые</w:t>
            </w:r>
          </w:p>
        </w:tc>
      </w:tr>
      <w:tr w:rsidR="00965700" w:rsidRPr="00020FCF" w:rsidTr="006166F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lastRenderedPageBreak/>
              <w:t>T28.5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Химический ожог рта и глотки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6B4E37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7" w:history="1">
              <w:r w:rsidR="00965700" w:rsidRPr="00020FCF">
                <w:rPr>
                  <w:rFonts w:ascii="Times New Roman" w:hAnsi="Times New Roman" w:cs="Times New Roman"/>
                  <w:color w:val="0000FF"/>
                </w:rPr>
                <w:t>st22.002</w:t>
              </w:r>
            </w:hyperlink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Другие болезни органов пищеварения, дети</w:t>
            </w:r>
          </w:p>
        </w:tc>
      </w:tr>
      <w:tr w:rsidR="00965700" w:rsidRPr="00020FCF" w:rsidTr="006166F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T28.0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Термический ожог рта и глотки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6B4E37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8" w:history="1">
              <w:r w:rsidR="00965700" w:rsidRPr="00020FCF">
                <w:rPr>
                  <w:rFonts w:ascii="Times New Roman" w:hAnsi="Times New Roman" w:cs="Times New Roman"/>
                  <w:color w:val="0000FF"/>
                </w:rPr>
                <w:t>st27.004</w:t>
              </w:r>
            </w:hyperlink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Другие болезни органов пищеварения, взрослые</w:t>
            </w:r>
          </w:p>
        </w:tc>
      </w:tr>
      <w:tr w:rsidR="00965700" w:rsidRPr="00020FCF" w:rsidTr="006166F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T28.0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Термический ожог рта и глотки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6B4E37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29" w:history="1">
              <w:r w:rsidR="00965700" w:rsidRPr="00020FCF">
                <w:rPr>
                  <w:rFonts w:ascii="Times New Roman" w:hAnsi="Times New Roman" w:cs="Times New Roman"/>
                  <w:color w:val="0000FF"/>
                </w:rPr>
                <w:t>st22.002</w:t>
              </w:r>
            </w:hyperlink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700" w:rsidRPr="00020FCF" w:rsidRDefault="00965700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Другие болезни органов пищеварения, дети</w:t>
            </w:r>
          </w:p>
        </w:tc>
      </w:tr>
    </w:tbl>
    <w:p w:rsidR="00965700" w:rsidRPr="00020FCF" w:rsidRDefault="00965700" w:rsidP="0096570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020FCF">
        <w:rPr>
          <w:rFonts w:ascii="Times New Roman" w:hAnsi="Times New Roman" w:cs="Times New Roman"/>
          <w:b/>
          <w:bCs/>
        </w:rPr>
        <w:t xml:space="preserve">15. </w:t>
      </w:r>
      <w:r w:rsidRPr="00965700">
        <w:rPr>
          <w:rFonts w:ascii="Times New Roman" w:hAnsi="Times New Roman" w:cs="Times New Roman"/>
          <w:b/>
          <w:bCs/>
          <w:sz w:val="24"/>
        </w:rPr>
        <w:t>Лекарственная терапия с применением генно-инженерных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965700">
        <w:rPr>
          <w:rFonts w:ascii="Times New Roman" w:hAnsi="Times New Roman" w:cs="Times New Roman"/>
          <w:b/>
          <w:bCs/>
          <w:sz w:val="24"/>
        </w:rPr>
        <w:t>биологических препаратов и селективных иммунодепрессантов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</w:rPr>
      </w:pPr>
      <w:r w:rsidRPr="00965700">
        <w:rPr>
          <w:rFonts w:ascii="Times New Roman" w:hAnsi="Times New Roman" w:cs="Times New Roman"/>
          <w:b/>
          <w:bCs/>
          <w:sz w:val="24"/>
        </w:rPr>
        <w:t xml:space="preserve">15.1. Особенности формирования КСГ </w:t>
      </w:r>
      <w:hyperlink r:id="rId30" w:history="1">
        <w:r w:rsidRPr="00965700">
          <w:rPr>
            <w:rFonts w:ascii="Times New Roman" w:hAnsi="Times New Roman" w:cs="Times New Roman"/>
            <w:b/>
            <w:bCs/>
            <w:color w:val="0000FF"/>
            <w:sz w:val="24"/>
          </w:rPr>
          <w:t>st36.028</w:t>
        </w:r>
      </w:hyperlink>
      <w:r w:rsidRPr="00965700">
        <w:rPr>
          <w:rFonts w:ascii="Times New Roman" w:hAnsi="Times New Roman" w:cs="Times New Roman"/>
          <w:b/>
          <w:bCs/>
          <w:sz w:val="24"/>
        </w:rPr>
        <w:t xml:space="preserve"> -</w:t>
      </w:r>
    </w:p>
    <w:p w:rsidR="00020FCF" w:rsidRPr="00965700" w:rsidRDefault="006B4E37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hyperlink r:id="rId31" w:history="1">
        <w:r w:rsidR="00020FCF" w:rsidRPr="00965700">
          <w:rPr>
            <w:rFonts w:ascii="Times New Roman" w:hAnsi="Times New Roman" w:cs="Times New Roman"/>
            <w:b/>
            <w:bCs/>
            <w:color w:val="0000FF"/>
            <w:sz w:val="24"/>
          </w:rPr>
          <w:t>st36.047</w:t>
        </w:r>
      </w:hyperlink>
      <w:r w:rsidR="00020FCF" w:rsidRPr="00965700">
        <w:rPr>
          <w:rFonts w:ascii="Times New Roman" w:hAnsi="Times New Roman" w:cs="Times New Roman"/>
          <w:b/>
          <w:bCs/>
          <w:sz w:val="24"/>
        </w:rPr>
        <w:t xml:space="preserve"> и </w:t>
      </w:r>
      <w:hyperlink r:id="rId32" w:history="1">
        <w:r w:rsidR="00020FCF" w:rsidRPr="00965700">
          <w:rPr>
            <w:rFonts w:ascii="Times New Roman" w:hAnsi="Times New Roman" w:cs="Times New Roman"/>
            <w:b/>
            <w:bCs/>
            <w:color w:val="0000FF"/>
            <w:sz w:val="24"/>
          </w:rPr>
          <w:t>ds36.015</w:t>
        </w:r>
      </w:hyperlink>
      <w:r w:rsidR="00020FCF" w:rsidRPr="00965700">
        <w:rPr>
          <w:rFonts w:ascii="Times New Roman" w:hAnsi="Times New Roman" w:cs="Times New Roman"/>
          <w:b/>
          <w:bCs/>
          <w:sz w:val="24"/>
        </w:rPr>
        <w:t xml:space="preserve"> - </w:t>
      </w:r>
      <w:hyperlink r:id="rId33" w:history="1">
        <w:r w:rsidR="00020FCF" w:rsidRPr="00965700">
          <w:rPr>
            <w:rFonts w:ascii="Times New Roman" w:hAnsi="Times New Roman" w:cs="Times New Roman"/>
            <w:b/>
            <w:bCs/>
            <w:color w:val="0000FF"/>
            <w:sz w:val="24"/>
          </w:rPr>
          <w:t>ds36.034</w:t>
        </w:r>
      </w:hyperlink>
      <w:r w:rsidR="00020FCF" w:rsidRPr="00965700">
        <w:rPr>
          <w:rFonts w:ascii="Times New Roman" w:hAnsi="Times New Roman" w:cs="Times New Roman"/>
          <w:b/>
          <w:bCs/>
          <w:sz w:val="24"/>
        </w:rPr>
        <w:t xml:space="preserve"> "Лечение с применением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965700">
        <w:rPr>
          <w:rFonts w:ascii="Times New Roman" w:hAnsi="Times New Roman" w:cs="Times New Roman"/>
          <w:b/>
          <w:bCs/>
          <w:sz w:val="24"/>
        </w:rPr>
        <w:t>генно-инженерных биологических препаратов и селективных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965700">
        <w:rPr>
          <w:rFonts w:ascii="Times New Roman" w:hAnsi="Times New Roman" w:cs="Times New Roman"/>
          <w:b/>
          <w:bCs/>
          <w:sz w:val="24"/>
        </w:rPr>
        <w:t>иммунодепрессантов (уровни 1 - 20)"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>Отнесение к данным КСГ производится по комбинации иного классификационного критерия из диапазона "gsh001" - "gsh154", соответствующего МНН лекарственного препарата, наименованию и описанию схемы, количеству дней введения в соответствии со справочником "ГИБП, схемы ЛТ" файла "Расшифровка групп" и кода возраста "5" (от 0 дней до 18 лет) или "6" (старше 18 лет).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 xml:space="preserve">Код возраста "6" применяется в случае, если схема лекарственной терапии назначается только пациентам старше 18 лет, а код возраста "5" в случае, если схема лекарственной терапии назначается только пациентам в возрасте от 0 дней до 18 лет. Также код возраста применяется в случае, если лекарственный препарат в соответствии с инструкцией по применению назначается в дозе из расчета на кг веса (мг/кг), и данная дозировка совпадает для пациентов в возрасте от 0 дней до 18 лет и пациентов старше 18 лет, при этом случаи лечения с применением данных схем могут быть отнесены к разным КСГ в зависимости от возраста пациента. Код возраста не указан для схем, применение которых возможно у детей и взрослых, при этом оплата не зависит от возраста пациента. Периодичность подачи счетов на оплату случаев госпитализации при лечении одного пациента по КСГ </w:t>
      </w:r>
      <w:hyperlink r:id="rId34" w:history="1">
        <w:r w:rsidRPr="00965700">
          <w:rPr>
            <w:rFonts w:ascii="Times New Roman" w:hAnsi="Times New Roman" w:cs="Times New Roman"/>
            <w:color w:val="0000FF"/>
            <w:sz w:val="24"/>
          </w:rPr>
          <w:t>st36.028</w:t>
        </w:r>
      </w:hyperlink>
      <w:r w:rsidRPr="00965700">
        <w:rPr>
          <w:rFonts w:ascii="Times New Roman" w:hAnsi="Times New Roman" w:cs="Times New Roman"/>
          <w:sz w:val="24"/>
        </w:rPr>
        <w:t xml:space="preserve"> - </w:t>
      </w:r>
      <w:hyperlink r:id="rId35" w:history="1">
        <w:r w:rsidRPr="00965700">
          <w:rPr>
            <w:rFonts w:ascii="Times New Roman" w:hAnsi="Times New Roman" w:cs="Times New Roman"/>
            <w:color w:val="0000FF"/>
            <w:sz w:val="24"/>
          </w:rPr>
          <w:t>st36.047</w:t>
        </w:r>
      </w:hyperlink>
      <w:r w:rsidRPr="00965700">
        <w:rPr>
          <w:rFonts w:ascii="Times New Roman" w:hAnsi="Times New Roman" w:cs="Times New Roman"/>
          <w:sz w:val="24"/>
        </w:rPr>
        <w:t xml:space="preserve"> и </w:t>
      </w:r>
      <w:hyperlink r:id="rId36" w:history="1">
        <w:r w:rsidRPr="00965700">
          <w:rPr>
            <w:rFonts w:ascii="Times New Roman" w:hAnsi="Times New Roman" w:cs="Times New Roman"/>
            <w:color w:val="0000FF"/>
            <w:sz w:val="24"/>
          </w:rPr>
          <w:t>ds36.015</w:t>
        </w:r>
      </w:hyperlink>
      <w:r w:rsidRPr="00965700">
        <w:rPr>
          <w:rFonts w:ascii="Times New Roman" w:hAnsi="Times New Roman" w:cs="Times New Roman"/>
          <w:sz w:val="24"/>
        </w:rPr>
        <w:t xml:space="preserve"> - </w:t>
      </w:r>
      <w:hyperlink r:id="rId37" w:history="1">
        <w:r w:rsidRPr="00965700">
          <w:rPr>
            <w:rFonts w:ascii="Times New Roman" w:hAnsi="Times New Roman" w:cs="Times New Roman"/>
            <w:color w:val="0000FF"/>
            <w:sz w:val="24"/>
          </w:rPr>
          <w:t>ds36.034</w:t>
        </w:r>
      </w:hyperlink>
      <w:r w:rsidRPr="00965700">
        <w:rPr>
          <w:rFonts w:ascii="Times New Roman" w:hAnsi="Times New Roman" w:cs="Times New Roman"/>
          <w:sz w:val="24"/>
        </w:rPr>
        <w:t xml:space="preserve"> определяется инструкцией к лекарственному препарату и клиническими рекомендациями по соответствующей нозологии.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 xml:space="preserve">Выбор КСГ для оплаты случая лечения осуществляется по общим правилам. В ряде случаев стоимость КСГ, определенной по коду основного заболевания, превышает стоимость КСГ с применением генно-инженерных биологических препаратов и селективных иммунодепрессантов (далее - ГИБП и СИ), и оплата в данном случае может осуществляться по КСГ, определенной по коду основного заболевания, при этом учитывается фактическая длительность лечения и наличие у КСГ, определяемой по коду основного заболевания, признака </w:t>
      </w:r>
      <w:proofErr w:type="spellStart"/>
      <w:r w:rsidRPr="00965700">
        <w:rPr>
          <w:rFonts w:ascii="Times New Roman" w:hAnsi="Times New Roman" w:cs="Times New Roman"/>
          <w:sz w:val="24"/>
        </w:rPr>
        <w:t>прерванности</w:t>
      </w:r>
      <w:proofErr w:type="spellEnd"/>
      <w:r w:rsidRPr="00965700">
        <w:rPr>
          <w:rFonts w:ascii="Times New Roman" w:hAnsi="Times New Roman" w:cs="Times New Roman"/>
          <w:sz w:val="24"/>
        </w:rPr>
        <w:t>, в случае длительности госпитализации менее 3-х дней.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 xml:space="preserve">В случае лечения пациента лекарственными препаратами в </w:t>
      </w:r>
      <w:proofErr w:type="spellStart"/>
      <w:r w:rsidRPr="00965700">
        <w:rPr>
          <w:rFonts w:ascii="Times New Roman" w:hAnsi="Times New Roman" w:cs="Times New Roman"/>
          <w:sz w:val="24"/>
        </w:rPr>
        <w:t>таблетированной</w:t>
      </w:r>
      <w:proofErr w:type="spellEnd"/>
      <w:r w:rsidRPr="00965700">
        <w:rPr>
          <w:rFonts w:ascii="Times New Roman" w:hAnsi="Times New Roman" w:cs="Times New Roman"/>
          <w:sz w:val="24"/>
        </w:rPr>
        <w:t xml:space="preserve"> форме в стационарных условиях оплата случая осуществляется по КСГ, определенной по коду основного заболевания.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</w:rPr>
      </w:pPr>
      <w:r w:rsidRPr="00965700">
        <w:rPr>
          <w:rFonts w:ascii="Times New Roman" w:hAnsi="Times New Roman" w:cs="Times New Roman"/>
          <w:b/>
          <w:bCs/>
          <w:sz w:val="24"/>
        </w:rPr>
        <w:t xml:space="preserve">15.2. Особенности формирования КСГ </w:t>
      </w:r>
      <w:r w:rsidRPr="00965700">
        <w:rPr>
          <w:rFonts w:ascii="Times New Roman" w:hAnsi="Times New Roman" w:cs="Times New Roman"/>
          <w:b/>
          <w:bCs/>
          <w:color w:val="0000FF"/>
          <w:sz w:val="24"/>
        </w:rPr>
        <w:t>st36.027</w:t>
      </w:r>
      <w:r w:rsidRPr="00965700">
        <w:rPr>
          <w:rFonts w:ascii="Times New Roman" w:hAnsi="Times New Roman" w:cs="Times New Roman"/>
          <w:b/>
          <w:bCs/>
          <w:sz w:val="24"/>
        </w:rPr>
        <w:t xml:space="preserve"> и </w:t>
      </w:r>
      <w:r w:rsidRPr="00965700">
        <w:rPr>
          <w:rFonts w:ascii="Times New Roman" w:hAnsi="Times New Roman" w:cs="Times New Roman"/>
          <w:b/>
          <w:bCs/>
          <w:color w:val="0000FF"/>
          <w:sz w:val="24"/>
        </w:rPr>
        <w:t>ds36.014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965700">
        <w:rPr>
          <w:rFonts w:ascii="Times New Roman" w:hAnsi="Times New Roman" w:cs="Times New Roman"/>
          <w:b/>
          <w:bCs/>
          <w:sz w:val="24"/>
        </w:rPr>
        <w:t>"Лечение с применением генно-инженерных биологических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965700">
        <w:rPr>
          <w:rFonts w:ascii="Times New Roman" w:hAnsi="Times New Roman" w:cs="Times New Roman"/>
          <w:b/>
          <w:bCs/>
          <w:sz w:val="24"/>
        </w:rPr>
        <w:t>препаратов и селективных иммунодепрессантов (инициация)"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>Указанные КСГ применяются для оплаты проведения инициации или замены ГИБП и СИ для заболеваний и состояний, по которым не предусмотрена инициация или замена ГИПБ и СИ, либо предусмотрено назначение только ГИБП без возможности применения СИ, в рамках оказания ВМП.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 xml:space="preserve">Необходимо отметить, что </w:t>
      </w:r>
      <w:proofErr w:type="spellStart"/>
      <w:r w:rsidRPr="00965700">
        <w:rPr>
          <w:rFonts w:ascii="Times New Roman" w:hAnsi="Times New Roman" w:cs="Times New Roman"/>
          <w:sz w:val="24"/>
        </w:rPr>
        <w:t>поликомпонентная</w:t>
      </w:r>
      <w:proofErr w:type="spellEnd"/>
      <w:r w:rsidRPr="00965700">
        <w:rPr>
          <w:rFonts w:ascii="Times New Roman" w:hAnsi="Times New Roman" w:cs="Times New Roman"/>
          <w:sz w:val="24"/>
        </w:rPr>
        <w:t xml:space="preserve"> лекарственная терапия с включением (инициацией и заменой) ГИБП и СИ предполагает возможность повторной госпитализации, требующейся в связи с применением насыщающих доз в соответствии с инструкцией по применению лекарственного препарата как в рамках модели КСГ, так и при оказании ВМП.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>Отнесение к данным КСГ производится по следующим комбинациям:</w:t>
      </w:r>
    </w:p>
    <w:p w:rsidR="00020FCF" w:rsidRPr="0008751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8751B">
        <w:rPr>
          <w:rFonts w:ascii="Times New Roman" w:hAnsi="Times New Roman" w:cs="Times New Roman"/>
          <w:sz w:val="24"/>
        </w:rPr>
        <w:t>- кода МКБ-10, кода возраста "6" (старше 18 лет) и кода иного классификационного критерия "</w:t>
      </w:r>
      <w:proofErr w:type="spellStart"/>
      <w:r w:rsidRPr="0008751B">
        <w:rPr>
          <w:rFonts w:ascii="Times New Roman" w:hAnsi="Times New Roman" w:cs="Times New Roman"/>
          <w:sz w:val="24"/>
        </w:rPr>
        <w:t>in</w:t>
      </w:r>
      <w:proofErr w:type="spellEnd"/>
      <w:r w:rsidRPr="0008751B">
        <w:rPr>
          <w:rFonts w:ascii="Times New Roman" w:hAnsi="Times New Roman" w:cs="Times New Roman"/>
          <w:sz w:val="24"/>
        </w:rPr>
        <w:t>", соответствующего терапии с инициацией или заменой генно-инженерных биологических лекарственных препаратов или селективных иммунодепрессантов;</w:t>
      </w:r>
    </w:p>
    <w:p w:rsidR="00020FCF" w:rsidRPr="0008751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8751B">
        <w:rPr>
          <w:rFonts w:ascii="Times New Roman" w:hAnsi="Times New Roman" w:cs="Times New Roman"/>
          <w:sz w:val="24"/>
        </w:rPr>
        <w:t>- кода МКБ-10, кода возраста "6" (старше 18 лет) и кода иного классификационного критерия "</w:t>
      </w:r>
      <w:proofErr w:type="spellStart"/>
      <w:r w:rsidRPr="0008751B">
        <w:rPr>
          <w:rFonts w:ascii="Times New Roman" w:hAnsi="Times New Roman" w:cs="Times New Roman"/>
          <w:sz w:val="24"/>
        </w:rPr>
        <w:t>inc</w:t>
      </w:r>
      <w:proofErr w:type="spellEnd"/>
      <w:r w:rsidRPr="0008751B">
        <w:rPr>
          <w:rFonts w:ascii="Times New Roman" w:hAnsi="Times New Roman" w:cs="Times New Roman"/>
          <w:sz w:val="24"/>
        </w:rPr>
        <w:t>", соответствующего терапии с инициацией или заменой селективных иммунодепрессантов;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08751B">
        <w:rPr>
          <w:rFonts w:ascii="Times New Roman" w:hAnsi="Times New Roman" w:cs="Times New Roman"/>
          <w:sz w:val="24"/>
        </w:rPr>
        <w:t xml:space="preserve">- кода МКБ-10 и кода иного </w:t>
      </w:r>
      <w:r w:rsidRPr="00965700">
        <w:rPr>
          <w:rFonts w:ascii="Times New Roman" w:hAnsi="Times New Roman" w:cs="Times New Roman"/>
          <w:sz w:val="24"/>
        </w:rPr>
        <w:t>классификационного критерия "</w:t>
      </w:r>
      <w:proofErr w:type="spellStart"/>
      <w:r w:rsidRPr="00965700">
        <w:rPr>
          <w:rFonts w:ascii="Times New Roman" w:hAnsi="Times New Roman" w:cs="Times New Roman"/>
          <w:sz w:val="24"/>
        </w:rPr>
        <w:t>in</w:t>
      </w:r>
      <w:proofErr w:type="spellEnd"/>
      <w:r w:rsidRPr="00965700">
        <w:rPr>
          <w:rFonts w:ascii="Times New Roman" w:hAnsi="Times New Roman" w:cs="Times New Roman"/>
          <w:sz w:val="24"/>
        </w:rPr>
        <w:t>", соответствующего терапии с инициацией или заменой генно-инженерных биологических лекарственных препаратов или селективных иммунодепрессантов.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965700">
        <w:rPr>
          <w:rFonts w:ascii="Times New Roman" w:hAnsi="Times New Roman" w:cs="Times New Roman"/>
          <w:b/>
          <w:bCs/>
          <w:sz w:val="24"/>
        </w:rPr>
        <w:t xml:space="preserve">16. Особенности формирования КСГ </w:t>
      </w:r>
      <w:r w:rsidRPr="00965700">
        <w:rPr>
          <w:rFonts w:ascii="Times New Roman" w:hAnsi="Times New Roman" w:cs="Times New Roman"/>
          <w:b/>
          <w:bCs/>
          <w:color w:val="0000FF"/>
          <w:sz w:val="24"/>
        </w:rPr>
        <w:t>st36.025</w:t>
      </w:r>
      <w:r w:rsidRPr="00965700">
        <w:rPr>
          <w:rFonts w:ascii="Times New Roman" w:hAnsi="Times New Roman" w:cs="Times New Roman"/>
          <w:b/>
          <w:bCs/>
          <w:sz w:val="24"/>
        </w:rPr>
        <w:t xml:space="preserve">, </w:t>
      </w:r>
      <w:r w:rsidRPr="00965700">
        <w:rPr>
          <w:rFonts w:ascii="Times New Roman" w:hAnsi="Times New Roman" w:cs="Times New Roman"/>
          <w:b/>
          <w:bCs/>
          <w:color w:val="0000FF"/>
          <w:sz w:val="24"/>
        </w:rPr>
        <w:t>st36.026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965700">
        <w:rPr>
          <w:rFonts w:ascii="Times New Roman" w:hAnsi="Times New Roman" w:cs="Times New Roman"/>
          <w:b/>
          <w:bCs/>
          <w:sz w:val="24"/>
        </w:rPr>
        <w:t xml:space="preserve">и </w:t>
      </w:r>
      <w:r w:rsidRPr="00965700">
        <w:rPr>
          <w:rFonts w:ascii="Times New Roman" w:hAnsi="Times New Roman" w:cs="Times New Roman"/>
          <w:b/>
          <w:bCs/>
          <w:color w:val="0000FF"/>
          <w:sz w:val="24"/>
        </w:rPr>
        <w:t>ds36.012</w:t>
      </w:r>
      <w:r w:rsidRPr="00965700">
        <w:rPr>
          <w:rFonts w:ascii="Times New Roman" w:hAnsi="Times New Roman" w:cs="Times New Roman"/>
          <w:b/>
          <w:bCs/>
          <w:sz w:val="24"/>
        </w:rPr>
        <w:t xml:space="preserve">, </w:t>
      </w:r>
      <w:r w:rsidRPr="00965700">
        <w:rPr>
          <w:rFonts w:ascii="Times New Roman" w:hAnsi="Times New Roman" w:cs="Times New Roman"/>
          <w:b/>
          <w:bCs/>
          <w:color w:val="0000FF"/>
          <w:sz w:val="24"/>
        </w:rPr>
        <w:t>ds36.013</w:t>
      </w:r>
      <w:r w:rsidRPr="00965700">
        <w:rPr>
          <w:rFonts w:ascii="Times New Roman" w:hAnsi="Times New Roman" w:cs="Times New Roman"/>
          <w:b/>
          <w:bCs/>
          <w:sz w:val="24"/>
        </w:rPr>
        <w:t xml:space="preserve"> "Проведение иммунизации против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965700">
        <w:rPr>
          <w:rFonts w:ascii="Times New Roman" w:hAnsi="Times New Roman" w:cs="Times New Roman"/>
          <w:b/>
          <w:bCs/>
          <w:sz w:val="24"/>
        </w:rPr>
        <w:t>респираторно-синцитиальной вирусной инфекции"</w:t>
      </w: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65700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>Оплата случаев иммунизации против респираторно-синцитиальной вирусной (РСВ) инфекции дифференцирована на две КСГ уровень 1 и уровень 2 в зависимости от возраста ребенка. При этом МНН лекарственного препарата и конкретизация возраста ребенка закодирована в ином классификационном критерии: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>- irs1 "</w:t>
      </w:r>
      <w:proofErr w:type="spellStart"/>
      <w:r w:rsidRPr="00965700">
        <w:rPr>
          <w:rFonts w:ascii="Times New Roman" w:hAnsi="Times New Roman" w:cs="Times New Roman"/>
          <w:sz w:val="24"/>
        </w:rPr>
        <w:t>паливизумаб</w:t>
      </w:r>
      <w:proofErr w:type="spellEnd"/>
      <w:r w:rsidRPr="00965700">
        <w:rPr>
          <w:rFonts w:ascii="Times New Roman" w:hAnsi="Times New Roman" w:cs="Times New Roman"/>
          <w:sz w:val="24"/>
        </w:rPr>
        <w:t xml:space="preserve"> (1 введение) в рамках проведения иммунизации против респираторно-синцитиальной вирусной инфекции (дети до 2-х месяцев, включительно)";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>- irs2 "</w:t>
      </w:r>
      <w:proofErr w:type="spellStart"/>
      <w:r w:rsidRPr="00965700">
        <w:rPr>
          <w:rFonts w:ascii="Times New Roman" w:hAnsi="Times New Roman" w:cs="Times New Roman"/>
          <w:sz w:val="24"/>
        </w:rPr>
        <w:t>паливизумаб</w:t>
      </w:r>
      <w:proofErr w:type="spellEnd"/>
      <w:r w:rsidRPr="00965700">
        <w:rPr>
          <w:rFonts w:ascii="Times New Roman" w:hAnsi="Times New Roman" w:cs="Times New Roman"/>
          <w:sz w:val="24"/>
        </w:rPr>
        <w:t xml:space="preserve"> (1 введение) в рамках проведения иммунизации против респираторно-синцитиальной вирусной инфекции (дети старше 2-х месяцев)".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 xml:space="preserve">Для отнесения к КСГ </w:t>
      </w:r>
      <w:r w:rsidRPr="00965700">
        <w:rPr>
          <w:rFonts w:ascii="Times New Roman" w:hAnsi="Times New Roman" w:cs="Times New Roman"/>
          <w:color w:val="0000FF"/>
          <w:sz w:val="24"/>
        </w:rPr>
        <w:t>st36.025</w:t>
      </w:r>
      <w:r w:rsidRPr="00965700">
        <w:rPr>
          <w:rFonts w:ascii="Times New Roman" w:hAnsi="Times New Roman" w:cs="Times New Roman"/>
          <w:sz w:val="24"/>
        </w:rPr>
        <w:t xml:space="preserve">, </w:t>
      </w:r>
      <w:r w:rsidRPr="00965700">
        <w:rPr>
          <w:rFonts w:ascii="Times New Roman" w:hAnsi="Times New Roman" w:cs="Times New Roman"/>
          <w:color w:val="0000FF"/>
          <w:sz w:val="24"/>
        </w:rPr>
        <w:t>st36.026</w:t>
      </w:r>
      <w:r w:rsidRPr="00965700">
        <w:rPr>
          <w:rFonts w:ascii="Times New Roman" w:hAnsi="Times New Roman" w:cs="Times New Roman"/>
          <w:sz w:val="24"/>
        </w:rPr>
        <w:t xml:space="preserve"> и </w:t>
      </w:r>
      <w:r w:rsidRPr="00965700">
        <w:rPr>
          <w:rFonts w:ascii="Times New Roman" w:hAnsi="Times New Roman" w:cs="Times New Roman"/>
          <w:color w:val="0000FF"/>
          <w:sz w:val="24"/>
        </w:rPr>
        <w:t>ds36.012</w:t>
      </w:r>
      <w:r w:rsidRPr="00965700">
        <w:rPr>
          <w:rFonts w:ascii="Times New Roman" w:hAnsi="Times New Roman" w:cs="Times New Roman"/>
          <w:sz w:val="24"/>
        </w:rPr>
        <w:t xml:space="preserve">, </w:t>
      </w:r>
      <w:r w:rsidRPr="00965700">
        <w:rPr>
          <w:rFonts w:ascii="Times New Roman" w:hAnsi="Times New Roman" w:cs="Times New Roman"/>
          <w:color w:val="0000FF"/>
          <w:sz w:val="24"/>
        </w:rPr>
        <w:t>ds36.013</w:t>
      </w:r>
      <w:r w:rsidRPr="00965700">
        <w:rPr>
          <w:rFonts w:ascii="Times New Roman" w:hAnsi="Times New Roman" w:cs="Times New Roman"/>
          <w:sz w:val="24"/>
        </w:rPr>
        <w:t xml:space="preserve"> случай следует кодировать </w:t>
      </w:r>
      <w:r w:rsidRPr="0008751B">
        <w:rPr>
          <w:rFonts w:ascii="Times New Roman" w:hAnsi="Times New Roman" w:cs="Times New Roman"/>
          <w:sz w:val="24"/>
        </w:rPr>
        <w:t xml:space="preserve">по коду МКБ-10 основного диагноза Z25.8 "Необходимость иммунизации против другой уточненной одной вирусной </w:t>
      </w:r>
      <w:r w:rsidRPr="00965700">
        <w:rPr>
          <w:rFonts w:ascii="Times New Roman" w:hAnsi="Times New Roman" w:cs="Times New Roman"/>
          <w:sz w:val="24"/>
        </w:rPr>
        <w:t xml:space="preserve">болезни", коду возраста "4" (от 0 дней до 2 лет) и коду иного классификационного критерия "irs1", соответствующего одному введению </w:t>
      </w:r>
      <w:proofErr w:type="spellStart"/>
      <w:r w:rsidRPr="00965700">
        <w:rPr>
          <w:rFonts w:ascii="Times New Roman" w:hAnsi="Times New Roman" w:cs="Times New Roman"/>
          <w:sz w:val="24"/>
        </w:rPr>
        <w:t>паливизумаба</w:t>
      </w:r>
      <w:proofErr w:type="spellEnd"/>
      <w:r w:rsidRPr="00965700">
        <w:rPr>
          <w:rFonts w:ascii="Times New Roman" w:hAnsi="Times New Roman" w:cs="Times New Roman"/>
          <w:sz w:val="24"/>
        </w:rPr>
        <w:t xml:space="preserve"> в рамках проведения иммунизации против РСВ инфекции для детей до 2-х месяцев (включительно) или "irs2", соответствующего одному введению </w:t>
      </w:r>
      <w:proofErr w:type="spellStart"/>
      <w:r w:rsidRPr="00965700">
        <w:rPr>
          <w:rFonts w:ascii="Times New Roman" w:hAnsi="Times New Roman" w:cs="Times New Roman"/>
          <w:sz w:val="24"/>
        </w:rPr>
        <w:t>паливизумаба</w:t>
      </w:r>
      <w:proofErr w:type="spellEnd"/>
      <w:r w:rsidRPr="00965700">
        <w:rPr>
          <w:rFonts w:ascii="Times New Roman" w:hAnsi="Times New Roman" w:cs="Times New Roman"/>
          <w:sz w:val="24"/>
        </w:rPr>
        <w:t xml:space="preserve"> в рамках проведения иммунизации против РСВ инфекции для детей старше 2-х месяцев.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>Указанная КСГ может применяться как самостоятельно, в случае, когда иммунизация против РСВ является основным поводом к госпитализации, так и в сочетании с КСГ или ВМП по профилям "неонатология" или "детская хирургия в период новорожденности" для случаев госпитализации по поводу лечения нарушений, возникающих в перинатальном периоде, являющихся в том числе показанием к иммунизации.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lastRenderedPageBreak/>
        <w:t>Если иммунизация против респираторно-синцитиальной вирусной инфекции оплачивается в сочетании с другой КСГ, то случай следует кодировать с указанием диагноза Z25.8 "Необходимость иммунизации против другой уточненной одной вирусной болезни" в качестве дополнительного диагноза, кодом возраста "4" (от 0 дней до 2 лет) и коду иного классификационного критерия "irs1" или "irs2".</w:t>
      </w:r>
    </w:p>
    <w:p w:rsidR="00020FCF" w:rsidRPr="00965700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65700">
        <w:rPr>
          <w:rFonts w:ascii="Times New Roman" w:hAnsi="Times New Roman" w:cs="Times New Roman"/>
          <w:sz w:val="24"/>
        </w:rPr>
        <w:t>Детальное описание группировки указанных КСГ для круглосуточного и дневного стационара представлено в таблице.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59"/>
        <w:gridCol w:w="1166"/>
        <w:gridCol w:w="1020"/>
        <w:gridCol w:w="737"/>
        <w:gridCol w:w="1020"/>
        <w:gridCol w:w="2749"/>
      </w:tblGrid>
      <w:tr w:rsidR="00020FCF" w:rsidRPr="006166FB" w:rsidTr="006166F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КСГ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Основной диагноз (Код МКБ-10)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 xml:space="preserve">Дополнительный диагноз (Код </w:t>
            </w:r>
            <w:hyperlink r:id="rId38" w:history="1">
              <w:r w:rsidRPr="006166FB">
                <w:rPr>
                  <w:rFonts w:ascii="Times New Roman" w:hAnsi="Times New Roman" w:cs="Times New Roman"/>
                  <w:sz w:val="24"/>
                </w:rPr>
                <w:t>МКБ-10</w:t>
              </w:r>
            </w:hyperlink>
            <w:r w:rsidRPr="006166F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Возраст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Иной классификационный критерий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Описание классификационного критерия</w:t>
            </w:r>
          </w:p>
        </w:tc>
      </w:tr>
      <w:tr w:rsidR="00020FCF" w:rsidRPr="006166FB" w:rsidTr="006166F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color w:val="0000FF"/>
                <w:sz w:val="24"/>
              </w:rPr>
              <w:t>st36.025</w:t>
            </w:r>
            <w:r w:rsidRPr="006166FB">
              <w:rPr>
                <w:rFonts w:ascii="Times New Roman" w:hAnsi="Times New Roman" w:cs="Times New Roman"/>
                <w:sz w:val="24"/>
              </w:rPr>
              <w:t xml:space="preserve"> или </w:t>
            </w:r>
            <w:r w:rsidRPr="006166FB">
              <w:rPr>
                <w:rFonts w:ascii="Times New Roman" w:hAnsi="Times New Roman" w:cs="Times New Roman"/>
                <w:color w:val="0000FF"/>
                <w:sz w:val="24"/>
              </w:rPr>
              <w:t>ds36.012</w:t>
            </w:r>
            <w:r w:rsidRPr="006166FB">
              <w:rPr>
                <w:rFonts w:ascii="Times New Roman" w:hAnsi="Times New Roman" w:cs="Times New Roman"/>
                <w:sz w:val="24"/>
              </w:rPr>
              <w:t xml:space="preserve"> "Проведение иммунизации против респираторно-синцитиальной вирусной инфекции (уровень 1)"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Z25.8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irs1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166FB">
              <w:rPr>
                <w:rFonts w:ascii="Times New Roman" w:hAnsi="Times New Roman" w:cs="Times New Roman"/>
                <w:sz w:val="24"/>
              </w:rPr>
              <w:t>Паливизумаб</w:t>
            </w:r>
            <w:proofErr w:type="spellEnd"/>
            <w:r w:rsidRPr="006166FB">
              <w:rPr>
                <w:rFonts w:ascii="Times New Roman" w:hAnsi="Times New Roman" w:cs="Times New Roman"/>
                <w:sz w:val="24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020FCF" w:rsidRPr="006166FB" w:rsidTr="006166F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color w:val="0000FF"/>
                <w:sz w:val="24"/>
              </w:rPr>
              <w:t>st36.025</w:t>
            </w:r>
            <w:r w:rsidRPr="006166FB">
              <w:rPr>
                <w:rFonts w:ascii="Times New Roman" w:hAnsi="Times New Roman" w:cs="Times New Roman"/>
                <w:sz w:val="24"/>
              </w:rPr>
              <w:t xml:space="preserve"> или </w:t>
            </w:r>
            <w:r w:rsidRPr="006166FB">
              <w:rPr>
                <w:rFonts w:ascii="Times New Roman" w:hAnsi="Times New Roman" w:cs="Times New Roman"/>
                <w:color w:val="0000FF"/>
                <w:sz w:val="24"/>
              </w:rPr>
              <w:t>ds36.012</w:t>
            </w:r>
            <w:r w:rsidRPr="006166FB">
              <w:rPr>
                <w:rFonts w:ascii="Times New Roman" w:hAnsi="Times New Roman" w:cs="Times New Roman"/>
                <w:sz w:val="24"/>
              </w:rPr>
              <w:t xml:space="preserve"> "Проведение иммунизации против респираторно-синцитиальной вирусной инфекции (уровень 1)"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Z25.8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irs1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166FB">
              <w:rPr>
                <w:rFonts w:ascii="Times New Roman" w:hAnsi="Times New Roman" w:cs="Times New Roman"/>
                <w:sz w:val="24"/>
              </w:rPr>
              <w:t>Паливизумаб</w:t>
            </w:r>
            <w:proofErr w:type="spellEnd"/>
            <w:r w:rsidRPr="006166FB">
              <w:rPr>
                <w:rFonts w:ascii="Times New Roman" w:hAnsi="Times New Roman" w:cs="Times New Roman"/>
                <w:sz w:val="24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020FCF" w:rsidRPr="006166FB" w:rsidTr="006166F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color w:val="0000FF"/>
                <w:sz w:val="24"/>
              </w:rPr>
              <w:t>st36.026</w:t>
            </w:r>
            <w:r w:rsidRPr="006166FB">
              <w:rPr>
                <w:rFonts w:ascii="Times New Roman" w:hAnsi="Times New Roman" w:cs="Times New Roman"/>
                <w:sz w:val="24"/>
              </w:rPr>
              <w:t xml:space="preserve"> или </w:t>
            </w:r>
            <w:r w:rsidRPr="006166FB">
              <w:rPr>
                <w:rFonts w:ascii="Times New Roman" w:hAnsi="Times New Roman" w:cs="Times New Roman"/>
                <w:color w:val="0000FF"/>
                <w:sz w:val="24"/>
              </w:rPr>
              <w:t>ds36.013</w:t>
            </w:r>
            <w:r w:rsidRPr="006166FB">
              <w:rPr>
                <w:rFonts w:ascii="Times New Roman" w:hAnsi="Times New Roman" w:cs="Times New Roman"/>
                <w:sz w:val="24"/>
              </w:rPr>
              <w:t xml:space="preserve"> "Проведение иммунизации против респираторно-синцитиальной вирусной инфекции (уровень 2)"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Z25.8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irs2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166FB">
              <w:rPr>
                <w:rFonts w:ascii="Times New Roman" w:hAnsi="Times New Roman" w:cs="Times New Roman"/>
                <w:sz w:val="24"/>
              </w:rPr>
              <w:t>Паливизумаб</w:t>
            </w:r>
            <w:proofErr w:type="spellEnd"/>
            <w:r w:rsidRPr="006166FB">
              <w:rPr>
                <w:rFonts w:ascii="Times New Roman" w:hAnsi="Times New Roman" w:cs="Times New Roman"/>
                <w:sz w:val="24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  <w:tr w:rsidR="00020FCF" w:rsidRPr="006166FB" w:rsidTr="006166FB"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color w:val="0000FF"/>
                <w:sz w:val="24"/>
              </w:rPr>
              <w:t>st36.026</w:t>
            </w:r>
            <w:r w:rsidRPr="006166FB">
              <w:rPr>
                <w:rFonts w:ascii="Times New Roman" w:hAnsi="Times New Roman" w:cs="Times New Roman"/>
                <w:sz w:val="24"/>
              </w:rPr>
              <w:t xml:space="preserve"> или </w:t>
            </w:r>
            <w:r w:rsidRPr="006166FB">
              <w:rPr>
                <w:rFonts w:ascii="Times New Roman" w:hAnsi="Times New Roman" w:cs="Times New Roman"/>
                <w:color w:val="0000FF"/>
                <w:sz w:val="24"/>
              </w:rPr>
              <w:t>ds36.013</w:t>
            </w:r>
            <w:r w:rsidRPr="006166FB">
              <w:rPr>
                <w:rFonts w:ascii="Times New Roman" w:hAnsi="Times New Roman" w:cs="Times New Roman"/>
                <w:sz w:val="24"/>
              </w:rPr>
              <w:t xml:space="preserve"> "Проведение иммунизации против респираторно-синцитиальной вирусной инфекции (уровень 2)"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Z25.8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166FB">
              <w:rPr>
                <w:rFonts w:ascii="Times New Roman" w:hAnsi="Times New Roman" w:cs="Times New Roman"/>
                <w:sz w:val="24"/>
              </w:rPr>
              <w:t>irs2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6166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166FB">
              <w:rPr>
                <w:rFonts w:ascii="Times New Roman" w:hAnsi="Times New Roman" w:cs="Times New Roman"/>
                <w:sz w:val="24"/>
              </w:rPr>
              <w:t>Паливизумаб</w:t>
            </w:r>
            <w:proofErr w:type="spellEnd"/>
            <w:r w:rsidRPr="006166FB">
              <w:rPr>
                <w:rFonts w:ascii="Times New Roman" w:hAnsi="Times New Roman" w:cs="Times New Roman"/>
                <w:sz w:val="24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</w:tbl>
    <w:p w:rsidR="00020FCF" w:rsidRPr="006166F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EA0CFB">
        <w:rPr>
          <w:rFonts w:ascii="Times New Roman" w:hAnsi="Times New Roman" w:cs="Times New Roman"/>
          <w:b/>
          <w:bCs/>
          <w:sz w:val="24"/>
        </w:rPr>
        <w:lastRenderedPageBreak/>
        <w:t>17. Оплата медицинской помощи при отторжении, отмирании</w:t>
      </w: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EA0CFB">
        <w:rPr>
          <w:rFonts w:ascii="Times New Roman" w:hAnsi="Times New Roman" w:cs="Times New Roman"/>
          <w:b/>
          <w:bCs/>
          <w:sz w:val="24"/>
        </w:rPr>
        <w:t>трансплантата органов и тканей</w:t>
      </w: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 xml:space="preserve">После операции, при дисфункции трансплантированного органа, ведением реципиентов трансплантата занимаются врачи специализированных отделений центров трансплантации в стационаре, а врачи-специалисты наблюдают больных в позднем </w:t>
      </w:r>
      <w:proofErr w:type="spellStart"/>
      <w:r w:rsidRPr="00EA0CFB">
        <w:rPr>
          <w:rFonts w:ascii="Times New Roman" w:hAnsi="Times New Roman" w:cs="Times New Roman"/>
          <w:sz w:val="24"/>
        </w:rPr>
        <w:t>посттрансплантационном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периоде, при поздней дисфункции трансплантата в условиях стационара и дневного стационара.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Учитывая особенности оказания проводимого лечения в стационарных условиях и дневном стационаре, необходимо к законченному случаю относить лечение в течение всего периода нахождения пациента (2 - 3 недели). Отнесение случая к данным группам осуществляется по коду МКБ-10. 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Пример в условиях стационара: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 xml:space="preserve">КСГ </w:t>
      </w:r>
      <w:r w:rsidRPr="00EA0CFB">
        <w:rPr>
          <w:rFonts w:ascii="Times New Roman" w:hAnsi="Times New Roman" w:cs="Times New Roman"/>
          <w:color w:val="0000FF"/>
          <w:sz w:val="24"/>
        </w:rPr>
        <w:t>st36.006</w:t>
      </w:r>
      <w:r w:rsidRPr="00EA0CFB">
        <w:rPr>
          <w:rFonts w:ascii="Times New Roman" w:hAnsi="Times New Roman" w:cs="Times New Roman"/>
          <w:sz w:val="24"/>
        </w:rPr>
        <w:t xml:space="preserve"> "Отторжение, отмирание трансплантата органов и тканей"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При этом при расчете стоимости необходимо учитывать поправочные коэффициенты (коэффициент сложности лечения пациентов (в том числе обусловленный наличием трансплантируемого органа), уровень оказания помощи).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Пример в условиях дневного стационара: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 xml:space="preserve">КСГ </w:t>
      </w:r>
      <w:r w:rsidRPr="00EA0CFB">
        <w:rPr>
          <w:rFonts w:ascii="Times New Roman" w:hAnsi="Times New Roman" w:cs="Times New Roman"/>
          <w:color w:val="0000FF"/>
          <w:sz w:val="24"/>
        </w:rPr>
        <w:t>ds36.005</w:t>
      </w:r>
      <w:r w:rsidRPr="00EA0CFB">
        <w:rPr>
          <w:rFonts w:ascii="Times New Roman" w:hAnsi="Times New Roman" w:cs="Times New Roman"/>
          <w:sz w:val="24"/>
        </w:rPr>
        <w:t xml:space="preserve"> "Отторжение, отмирание трансплантата органов и тканей"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При этом при расчете стоимости необходимо учитывать поправочные коэффициенты (коэффициент сложности лечения пациентов (в том числе обусловленный наличием трансплантируемого органа), уровень оказания помощи).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При проведении экспертизы качества медицинской помощи необходимо оценивать обязательность проводимого лечения в полном объеме.</w:t>
      </w: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EA0CFB">
        <w:rPr>
          <w:rFonts w:ascii="Times New Roman" w:hAnsi="Times New Roman" w:cs="Times New Roman"/>
          <w:b/>
          <w:bCs/>
          <w:sz w:val="24"/>
        </w:rPr>
        <w:t>18. Особенности формирования реанимационных КСГ</w:t>
      </w: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 xml:space="preserve">Отнесение к КСГ </w:t>
      </w:r>
      <w:r w:rsidRPr="00EA0CFB">
        <w:rPr>
          <w:rFonts w:ascii="Times New Roman" w:hAnsi="Times New Roman" w:cs="Times New Roman"/>
          <w:color w:val="0000FF"/>
          <w:sz w:val="24"/>
        </w:rPr>
        <w:t>st36.009</w:t>
      </w:r>
      <w:r w:rsidRPr="00EA0CFB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EA0CFB">
        <w:rPr>
          <w:rFonts w:ascii="Times New Roman" w:hAnsi="Times New Roman" w:cs="Times New Roman"/>
          <w:sz w:val="24"/>
        </w:rPr>
        <w:t>Реинфузия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аутокрови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", КСГ </w:t>
      </w:r>
      <w:r w:rsidRPr="00EA0CFB">
        <w:rPr>
          <w:rFonts w:ascii="Times New Roman" w:hAnsi="Times New Roman" w:cs="Times New Roman"/>
          <w:color w:val="0000FF"/>
          <w:sz w:val="24"/>
        </w:rPr>
        <w:t>st36.010</w:t>
      </w:r>
      <w:r w:rsidRPr="00EA0CFB">
        <w:rPr>
          <w:rFonts w:ascii="Times New Roman" w:hAnsi="Times New Roman" w:cs="Times New Roman"/>
          <w:sz w:val="24"/>
        </w:rPr>
        <w:t xml:space="preserve"> "Баллонная внутриаортальная </w:t>
      </w:r>
      <w:proofErr w:type="spellStart"/>
      <w:r w:rsidRPr="00EA0CFB">
        <w:rPr>
          <w:rFonts w:ascii="Times New Roman" w:hAnsi="Times New Roman" w:cs="Times New Roman"/>
          <w:sz w:val="24"/>
        </w:rPr>
        <w:t>контрпульсация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" и КСГ </w:t>
      </w:r>
      <w:r w:rsidRPr="00EA0CFB">
        <w:rPr>
          <w:rFonts w:ascii="Times New Roman" w:hAnsi="Times New Roman" w:cs="Times New Roman"/>
          <w:color w:val="0000FF"/>
          <w:sz w:val="24"/>
        </w:rPr>
        <w:t>st36.011</w:t>
      </w:r>
      <w:r w:rsidRPr="00EA0CFB">
        <w:rPr>
          <w:rFonts w:ascii="Times New Roman" w:hAnsi="Times New Roman" w:cs="Times New Roman"/>
          <w:sz w:val="24"/>
        </w:rPr>
        <w:t xml:space="preserve"> "Экстракорпоральная мембранная </w:t>
      </w:r>
      <w:proofErr w:type="spellStart"/>
      <w:r w:rsidRPr="00EA0CFB">
        <w:rPr>
          <w:rFonts w:ascii="Times New Roman" w:hAnsi="Times New Roman" w:cs="Times New Roman"/>
          <w:sz w:val="24"/>
        </w:rPr>
        <w:t>оксигенация</w:t>
      </w:r>
      <w:proofErr w:type="spellEnd"/>
      <w:r w:rsidRPr="00EA0CFB">
        <w:rPr>
          <w:rFonts w:ascii="Times New Roman" w:hAnsi="Times New Roman" w:cs="Times New Roman"/>
          <w:sz w:val="24"/>
        </w:rPr>
        <w:t>" осуществляется соответственно по следующим кодам услуг Номенклатуры:</w:t>
      </w: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5"/>
        <w:gridCol w:w="7143"/>
      </w:tblGrid>
      <w:tr w:rsidR="00020FCF" w:rsidRPr="00EA0CF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Код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Наименование услуги</w:t>
            </w:r>
          </w:p>
        </w:tc>
      </w:tr>
      <w:tr w:rsidR="00020FCF" w:rsidRPr="00EA0CF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color w:val="0000FF"/>
                <w:sz w:val="24"/>
              </w:rPr>
              <w:t>A16.20.078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A0CFB">
              <w:rPr>
                <w:rFonts w:ascii="Times New Roman" w:hAnsi="Times New Roman" w:cs="Times New Roman"/>
                <w:sz w:val="24"/>
              </w:rPr>
              <w:t>Реинфузия</w:t>
            </w:r>
            <w:proofErr w:type="spellEnd"/>
            <w:r w:rsidRPr="00EA0CF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A0CFB">
              <w:rPr>
                <w:rFonts w:ascii="Times New Roman" w:hAnsi="Times New Roman" w:cs="Times New Roman"/>
                <w:sz w:val="24"/>
              </w:rPr>
              <w:t>аутокрови</w:t>
            </w:r>
            <w:proofErr w:type="spellEnd"/>
            <w:r w:rsidRPr="00EA0CFB">
              <w:rPr>
                <w:rFonts w:ascii="Times New Roman" w:hAnsi="Times New Roman" w:cs="Times New Roman"/>
                <w:sz w:val="24"/>
              </w:rPr>
              <w:t xml:space="preserve"> (с использованием аппарата </w:t>
            </w:r>
            <w:proofErr w:type="spellStart"/>
            <w:r w:rsidRPr="00EA0CFB">
              <w:rPr>
                <w:rFonts w:ascii="Times New Roman" w:hAnsi="Times New Roman" w:cs="Times New Roman"/>
                <w:sz w:val="24"/>
              </w:rPr>
              <w:t>cell-saver</w:t>
            </w:r>
            <w:proofErr w:type="spellEnd"/>
            <w:r w:rsidRPr="00EA0CFB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020FCF" w:rsidRPr="00EA0CF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color w:val="0000FF"/>
                <w:sz w:val="24"/>
              </w:rPr>
              <w:t>A16.12.030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 xml:space="preserve">Баллонная внутриаортальная </w:t>
            </w:r>
            <w:proofErr w:type="spellStart"/>
            <w:r w:rsidRPr="00EA0CFB">
              <w:rPr>
                <w:rFonts w:ascii="Times New Roman" w:hAnsi="Times New Roman" w:cs="Times New Roman"/>
                <w:sz w:val="24"/>
              </w:rPr>
              <w:t>контрпульсация</w:t>
            </w:r>
            <w:proofErr w:type="spellEnd"/>
          </w:p>
        </w:tc>
      </w:tr>
      <w:tr w:rsidR="00020FCF" w:rsidRPr="00EA0CFB"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color w:val="0000FF"/>
                <w:sz w:val="24"/>
              </w:rPr>
              <w:t>A16.10.021.001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 xml:space="preserve">Экстракорпоральная мембранная </w:t>
            </w:r>
            <w:proofErr w:type="spellStart"/>
            <w:r w:rsidRPr="00EA0CFB">
              <w:rPr>
                <w:rFonts w:ascii="Times New Roman" w:hAnsi="Times New Roman" w:cs="Times New Roman"/>
                <w:sz w:val="24"/>
              </w:rPr>
              <w:t>оксигенация</w:t>
            </w:r>
            <w:proofErr w:type="spellEnd"/>
          </w:p>
        </w:tc>
      </w:tr>
    </w:tbl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Оплата случаев лечения с применением данных медицинских услуг осуществляется по двум КСГ - по сочетанию КСГ для оплаты лечения основного заболевания, являющегося поводом для госпитализации, и одной из вышеуказанных КСГ.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lastRenderedPageBreak/>
        <w:t xml:space="preserve">Отнесение случаев лечения пациентов с органной дисфункцией к КСГ </w:t>
      </w:r>
      <w:r w:rsidRPr="00EA0CFB">
        <w:rPr>
          <w:rFonts w:ascii="Times New Roman" w:hAnsi="Times New Roman" w:cs="Times New Roman"/>
          <w:color w:val="0000FF"/>
          <w:sz w:val="24"/>
        </w:rPr>
        <w:t>st04.006</w:t>
      </w:r>
      <w:r w:rsidRPr="00EA0CFB">
        <w:rPr>
          <w:rFonts w:ascii="Times New Roman" w:hAnsi="Times New Roman" w:cs="Times New Roman"/>
          <w:sz w:val="24"/>
        </w:rPr>
        <w:t xml:space="preserve"> "Панкреатит с синдромом органной дисфункции", КСГ </w:t>
      </w:r>
      <w:r w:rsidRPr="00EA0CFB">
        <w:rPr>
          <w:rFonts w:ascii="Times New Roman" w:hAnsi="Times New Roman" w:cs="Times New Roman"/>
          <w:color w:val="0000FF"/>
          <w:sz w:val="24"/>
        </w:rPr>
        <w:t>st12.007</w:t>
      </w:r>
      <w:r w:rsidRPr="00EA0CFB">
        <w:rPr>
          <w:rFonts w:ascii="Times New Roman" w:hAnsi="Times New Roman" w:cs="Times New Roman"/>
          <w:sz w:val="24"/>
        </w:rPr>
        <w:t xml:space="preserve"> "Сепсис с синдромом органной дисфункции", КСГ </w:t>
      </w:r>
      <w:r w:rsidRPr="00EA0CFB">
        <w:rPr>
          <w:rFonts w:ascii="Times New Roman" w:hAnsi="Times New Roman" w:cs="Times New Roman"/>
          <w:color w:val="0000FF"/>
          <w:sz w:val="24"/>
        </w:rPr>
        <w:t>st12.013</w:t>
      </w:r>
      <w:r w:rsidRPr="00EA0CFB">
        <w:rPr>
          <w:rFonts w:ascii="Times New Roman" w:hAnsi="Times New Roman" w:cs="Times New Roman"/>
          <w:sz w:val="24"/>
        </w:rPr>
        <w:t xml:space="preserve"> "Грипп и пневмония с синдромом органной дисфункции", КСГ </w:t>
      </w:r>
      <w:r w:rsidRPr="00EA0CFB">
        <w:rPr>
          <w:rFonts w:ascii="Times New Roman" w:hAnsi="Times New Roman" w:cs="Times New Roman"/>
          <w:color w:val="0000FF"/>
          <w:sz w:val="24"/>
        </w:rPr>
        <w:t>st27.013</w:t>
      </w:r>
      <w:r w:rsidRPr="00EA0CFB">
        <w:rPr>
          <w:rFonts w:ascii="Times New Roman" w:hAnsi="Times New Roman" w:cs="Times New Roman"/>
          <w:sz w:val="24"/>
        </w:rPr>
        <w:t xml:space="preserve"> "Отравления и другие воздействия внешних причин с синдромом органной дисфункции", и КСГ </w:t>
      </w:r>
      <w:r w:rsidRPr="00EA0CFB">
        <w:rPr>
          <w:rFonts w:ascii="Times New Roman" w:hAnsi="Times New Roman" w:cs="Times New Roman"/>
          <w:color w:val="0000FF"/>
          <w:sz w:val="24"/>
        </w:rPr>
        <w:t>st33.008</w:t>
      </w:r>
      <w:r w:rsidRPr="00EA0CFB">
        <w:rPr>
          <w:rFonts w:ascii="Times New Roman" w:hAnsi="Times New Roman" w:cs="Times New Roman"/>
          <w:sz w:val="24"/>
        </w:rPr>
        <w:t xml:space="preserve"> "Ожоги (уровень 4,5) с синдромом органной дисфункции" осуществляется с учетом в том числе классификационного критерия - "оценка состояния пациента" с кодом "it1".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При этом необходимыми условиями кодирования случаев лечения пациентов с органной дисфункцией являются: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1. Непрерывное проведение искусственной вентиляции легких в течение 72 часов и более;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2. Оценка по шкале органной недостаточности у пациентов, находящихся на интенсивной терапии (</w:t>
      </w:r>
      <w:proofErr w:type="spellStart"/>
      <w:r w:rsidRPr="00EA0CFB">
        <w:rPr>
          <w:rFonts w:ascii="Times New Roman" w:hAnsi="Times New Roman" w:cs="Times New Roman"/>
          <w:sz w:val="24"/>
        </w:rPr>
        <w:t>Sequential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Organ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Failure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Assessment</w:t>
      </w:r>
      <w:proofErr w:type="spellEnd"/>
      <w:r w:rsidRPr="00EA0CFB">
        <w:rPr>
          <w:rFonts w:ascii="Times New Roman" w:hAnsi="Times New Roman" w:cs="Times New Roman"/>
          <w:sz w:val="24"/>
        </w:rPr>
        <w:t>, SOFA) не менее 5 или оценка по шкале оценки органной недостаточности у пациентов детского возраста, находящихся на интенсивной терапии (</w:t>
      </w:r>
      <w:proofErr w:type="spellStart"/>
      <w:r w:rsidRPr="00EA0CFB">
        <w:rPr>
          <w:rFonts w:ascii="Times New Roman" w:hAnsi="Times New Roman" w:cs="Times New Roman"/>
          <w:sz w:val="24"/>
        </w:rPr>
        <w:t>Pediatric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Sequential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Organ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Failure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Assessment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A0CFB">
        <w:rPr>
          <w:rFonts w:ascii="Times New Roman" w:hAnsi="Times New Roman" w:cs="Times New Roman"/>
          <w:sz w:val="24"/>
        </w:rPr>
        <w:t>pSOFA</w:t>
      </w:r>
      <w:proofErr w:type="spellEnd"/>
      <w:r w:rsidRPr="00EA0CFB">
        <w:rPr>
          <w:rFonts w:ascii="Times New Roman" w:hAnsi="Times New Roman" w:cs="Times New Roman"/>
          <w:sz w:val="24"/>
        </w:rPr>
        <w:t>) не менее 4.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 xml:space="preserve">Для кодирования признака "it1" должны выполняться одновременно оба условия. За основу берется оценка по шкале SOFA или </w:t>
      </w:r>
      <w:proofErr w:type="spellStart"/>
      <w:r w:rsidRPr="00EA0CFB">
        <w:rPr>
          <w:rFonts w:ascii="Times New Roman" w:hAnsi="Times New Roman" w:cs="Times New Roman"/>
          <w:sz w:val="24"/>
        </w:rPr>
        <w:t>pSOFA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(для лиц младше 18 лет) в наиболее критическом за период госпитализации состоянии пациента.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 xml:space="preserve">Оценка состояния пациента по шкале SOFA осуществляется на основе оценки дисфункции шести органных систем (дыхательная, </w:t>
      </w:r>
      <w:proofErr w:type="spellStart"/>
      <w:r w:rsidRPr="00EA0CFB">
        <w:rPr>
          <w:rFonts w:ascii="Times New Roman" w:hAnsi="Times New Roman" w:cs="Times New Roman"/>
          <w:sz w:val="24"/>
        </w:rPr>
        <w:t>коагуляционная</w:t>
      </w:r>
      <w:proofErr w:type="spellEnd"/>
      <w:r w:rsidRPr="00EA0CFB">
        <w:rPr>
          <w:rFonts w:ascii="Times New Roman" w:hAnsi="Times New Roman" w:cs="Times New Roman"/>
          <w:sz w:val="24"/>
        </w:rPr>
        <w:t>, печеночная, сердечно-сосудистая, неврологическая, почечная). Оценка каждого параметра в 0 баллов соответствует легкой дисфункции, оценка в 4 балла соответствует тяжелой недостаточности.</w:t>
      </w:r>
    </w:p>
    <w:p w:rsidR="00020FCF" w:rsidRDefault="00020FCF" w:rsidP="00EA0CFB">
      <w:pPr>
        <w:autoSpaceDE w:val="0"/>
        <w:autoSpaceDN w:val="0"/>
        <w:adjustRightInd w:val="0"/>
        <w:spacing w:before="220" w:after="240" w:line="240" w:lineRule="auto"/>
        <w:ind w:firstLine="539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Градации оценок по шкале SOFA:</w:t>
      </w:r>
    </w:p>
    <w:tbl>
      <w:tblPr>
        <w:tblW w:w="97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18"/>
        <w:gridCol w:w="3317"/>
        <w:gridCol w:w="1037"/>
        <w:gridCol w:w="4421"/>
      </w:tblGrid>
      <w:tr w:rsidR="00EA0CFB" w:rsidRPr="00020FCF" w:rsidTr="00EA0CF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T28.5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Химический ожог рта и глотки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st27.004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Другие болезни органов пищеварения, взрослые</w:t>
            </w:r>
          </w:p>
        </w:tc>
      </w:tr>
      <w:tr w:rsidR="00EA0CFB" w:rsidRPr="00020FCF" w:rsidTr="00EA0CF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T28.5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Химический ожог рта и глотки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st22.002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Другие болезни органов пищеварения, дети</w:t>
            </w:r>
          </w:p>
        </w:tc>
      </w:tr>
      <w:tr w:rsidR="00EA0CFB" w:rsidRPr="00020FCF" w:rsidTr="00EA0CF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T28.0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Термический ожог рта и глотки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st27.004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Другие болезни органов пищеварения, взрослые</w:t>
            </w:r>
          </w:p>
        </w:tc>
      </w:tr>
      <w:tr w:rsidR="00EA0CFB" w:rsidRPr="00020FCF" w:rsidTr="00EA0CF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T28.0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Термический ожог рта и глотки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  <w:color w:val="0000FF"/>
              </w:rPr>
              <w:t>st22.002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Другие болезни органов пищеварения, дети</w:t>
            </w:r>
          </w:p>
        </w:tc>
      </w:tr>
    </w:tbl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39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Примечания: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Дисфункция каждого органа оценивается отдельно в динамике.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 xml:space="preserve">- PaO2 в </w:t>
      </w:r>
      <w:proofErr w:type="spellStart"/>
      <w:r w:rsidRPr="00EA0CFB">
        <w:rPr>
          <w:rFonts w:ascii="Times New Roman" w:hAnsi="Times New Roman" w:cs="Times New Roman"/>
          <w:sz w:val="24"/>
        </w:rPr>
        <w:t>mm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Hg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и FIO2 в % 0.21 - 1.00.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Адренергические препараты назначены как минимум на 1 час в дозе мкг на кг в минуту.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 xml:space="preserve">- Среднее АД в </w:t>
      </w:r>
      <w:proofErr w:type="spellStart"/>
      <w:r w:rsidRPr="00EA0CFB">
        <w:rPr>
          <w:rFonts w:ascii="Times New Roman" w:hAnsi="Times New Roman" w:cs="Times New Roman"/>
          <w:sz w:val="24"/>
        </w:rPr>
        <w:t>mm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Hg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=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 xml:space="preserve">= ((систолическое АД в </w:t>
      </w:r>
      <w:proofErr w:type="spellStart"/>
      <w:r w:rsidRPr="00EA0CFB">
        <w:rPr>
          <w:rFonts w:ascii="Times New Roman" w:hAnsi="Times New Roman" w:cs="Times New Roman"/>
          <w:sz w:val="24"/>
        </w:rPr>
        <w:t>mm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Hg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) + (2 * (диастолическое АД в </w:t>
      </w:r>
      <w:proofErr w:type="spellStart"/>
      <w:r w:rsidRPr="00EA0CFB">
        <w:rPr>
          <w:rFonts w:ascii="Times New Roman" w:hAnsi="Times New Roman" w:cs="Times New Roman"/>
          <w:sz w:val="24"/>
        </w:rPr>
        <w:t>mm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A0CFB">
        <w:rPr>
          <w:rFonts w:ascii="Times New Roman" w:hAnsi="Times New Roman" w:cs="Times New Roman"/>
          <w:sz w:val="24"/>
        </w:rPr>
        <w:t>Hg</w:t>
      </w:r>
      <w:proofErr w:type="spellEnd"/>
      <w:r w:rsidRPr="00EA0CFB">
        <w:rPr>
          <w:rFonts w:ascii="Times New Roman" w:hAnsi="Times New Roman" w:cs="Times New Roman"/>
          <w:sz w:val="24"/>
        </w:rPr>
        <w:t>))) / 3.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- 0 баллов - норма; 4 балла - наибольшее отклонение от нормального значения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Общий балл SOFA = Сумма баллов всех 6 параметров.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Интерпретация: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минимальный общий балл: 0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максимальный общий балл: 24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lastRenderedPageBreak/>
        <w:t>- чем выше балл, тем больше дисфункция органа.</w:t>
      </w:r>
    </w:p>
    <w:p w:rsidR="00020FCF" w:rsidRPr="00EA0CFB" w:rsidRDefault="00020FCF" w:rsidP="00DD55BC">
      <w:pPr>
        <w:autoSpaceDE w:val="0"/>
        <w:autoSpaceDN w:val="0"/>
        <w:adjustRightInd w:val="0"/>
        <w:spacing w:before="60" w:after="6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 xml:space="preserve">- чем больше общий балл, тем сильнее </w:t>
      </w:r>
      <w:proofErr w:type="spellStart"/>
      <w:r w:rsidRPr="00EA0CFB">
        <w:rPr>
          <w:rFonts w:ascii="Times New Roman" w:hAnsi="Times New Roman" w:cs="Times New Roman"/>
          <w:sz w:val="24"/>
        </w:rPr>
        <w:t>мультиорганная</w:t>
      </w:r>
      <w:proofErr w:type="spellEnd"/>
      <w:r w:rsidRPr="00EA0CFB">
        <w:rPr>
          <w:rFonts w:ascii="Times New Roman" w:hAnsi="Times New Roman" w:cs="Times New Roman"/>
          <w:sz w:val="24"/>
        </w:rPr>
        <w:t xml:space="preserve"> дисфункция.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Шкала комы Глазго, используемая для оценки дисфункции центральной нервной системы, представлена ниже:</w:t>
      </w: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17"/>
        <w:gridCol w:w="1085"/>
        <w:gridCol w:w="15"/>
      </w:tblGrid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Клинический признак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Балл</w:t>
            </w:r>
          </w:p>
        </w:tc>
      </w:tr>
      <w:tr w:rsidR="00020FCF" w:rsidRPr="00EA0CFB" w:rsidTr="006166FB">
        <w:tc>
          <w:tcPr>
            <w:tcW w:w="9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Открывание глаз: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отсутствует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в ответ на болевой стимул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в ответ на обращенную речь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произвольное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020FCF" w:rsidRPr="00EA0CFB" w:rsidTr="006166FB">
        <w:tc>
          <w:tcPr>
            <w:tcW w:w="9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Вербальный ответ: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отсутствует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нечленораздельные звуки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неадекватные слова или выражения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спутанная, дезориентированная речь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ориентированный ответ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020FCF" w:rsidRPr="00EA0CFB" w:rsidTr="006166FB">
        <w:tc>
          <w:tcPr>
            <w:tcW w:w="9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Двигательный ответ: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отсутствует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тоническое разгибание конечности в ответ на болевой стимул (децеребрация)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тоническое сгибание конечности в ответ на болевой стимул (декортикация)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отдергивание конечности в ответ на болевой стимул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целенаправленная реакция на болевой стимул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020FCF" w:rsidRPr="00EA0CFB" w:rsidTr="006166FB">
        <w:trPr>
          <w:gridAfter w:val="1"/>
          <w:wAfter w:w="15" w:type="dxa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выполнение команд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EA0CF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A0CFB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</w:tbl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EA0CF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Примечания: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- 15 баллов - сознание ясное.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- 10 - 14 баллов - умеренное и глубокое оглушение.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- 9 - 10 баллов - сопор.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- 7 - 8 баллов - кома 1-й степени.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- 5 - 6 баллов - кома 2-й степени.</w:t>
      </w:r>
    </w:p>
    <w:p w:rsidR="00020FCF" w:rsidRPr="00EA0CF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t>- 3 - 4 балла - кома 3-й степени.</w:t>
      </w:r>
    </w:p>
    <w:p w:rsid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EA0CFB">
        <w:rPr>
          <w:rFonts w:ascii="Times New Roman" w:hAnsi="Times New Roman" w:cs="Times New Roman"/>
          <w:sz w:val="24"/>
        </w:rPr>
        <w:lastRenderedPageBreak/>
        <w:t xml:space="preserve">Для оценки состояния пациентов младше 18 лет используется модифицированная шкала </w:t>
      </w:r>
      <w:proofErr w:type="spellStart"/>
      <w:r w:rsidRPr="00EA0CFB">
        <w:rPr>
          <w:rFonts w:ascii="Times New Roman" w:hAnsi="Times New Roman" w:cs="Times New Roman"/>
          <w:sz w:val="24"/>
        </w:rPr>
        <w:t>pSOFA</w:t>
      </w:r>
      <w:proofErr w:type="spellEnd"/>
      <w:r w:rsidRPr="00EA0CFB">
        <w:rPr>
          <w:rFonts w:ascii="Times New Roman" w:hAnsi="Times New Roman" w:cs="Times New Roman"/>
          <w:sz w:val="24"/>
        </w:rPr>
        <w:t>:</w:t>
      </w:r>
    </w:p>
    <w:p w:rsidR="00EA0CFB" w:rsidRDefault="00EA0CFB" w:rsidP="00EA0C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94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1843"/>
        <w:gridCol w:w="912"/>
        <w:gridCol w:w="1304"/>
        <w:gridCol w:w="1560"/>
        <w:gridCol w:w="1324"/>
        <w:gridCol w:w="1275"/>
      </w:tblGrid>
      <w:tr w:rsidR="00EA0CFB" w:rsidRPr="00020FCF" w:rsidTr="00EA0CFB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6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 xml:space="preserve">Баллы </w:t>
            </w:r>
            <w:r w:rsidRPr="00020FCF">
              <w:rPr>
                <w:rFonts w:ascii="Times New Roman" w:hAnsi="Times New Roman" w:cs="Times New Roman"/>
                <w:color w:val="0000FF"/>
              </w:rPr>
              <w:t>&lt;a&gt;</w:t>
            </w: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0 балл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 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2 балла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3 балла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4 балла</w:t>
            </w:r>
          </w:p>
        </w:tc>
      </w:tr>
      <w:tr w:rsidR="00EA0CFB" w:rsidRPr="00020FCF" w:rsidTr="00EA0CFB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Дыхание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PaO</w:t>
            </w:r>
            <w:r w:rsidRPr="00020FCF">
              <w:rPr>
                <w:rFonts w:ascii="Times New Roman" w:hAnsi="Times New Roman" w:cs="Times New Roman"/>
                <w:vertAlign w:val="subscript"/>
              </w:rPr>
              <w:t>2</w:t>
            </w:r>
            <w:r w:rsidRPr="00020FCF">
              <w:rPr>
                <w:rFonts w:ascii="Times New Roman" w:hAnsi="Times New Roman" w:cs="Times New Roman"/>
              </w:rPr>
              <w:t>/FiO</w:t>
            </w:r>
            <w:r w:rsidRPr="00020FCF">
              <w:rPr>
                <w:rFonts w:ascii="Times New Roman" w:hAnsi="Times New Roman" w:cs="Times New Roman"/>
                <w:vertAlign w:val="subscript"/>
              </w:rPr>
              <w:t>2</w:t>
            </w:r>
            <w:r w:rsidRPr="00020FCF">
              <w:rPr>
                <w:rFonts w:ascii="Times New Roman" w:hAnsi="Times New Roman" w:cs="Times New Roman"/>
              </w:rPr>
              <w:t xml:space="preserve"> </w:t>
            </w:r>
            <w:r w:rsidRPr="00020FCF">
              <w:rPr>
                <w:rFonts w:ascii="Times New Roman" w:hAnsi="Times New Roman" w:cs="Times New Roman"/>
                <w:color w:val="0000FF"/>
              </w:rPr>
              <w:t>&lt;b&gt;</w:t>
            </w:r>
            <w:r w:rsidRPr="00020FCF">
              <w:rPr>
                <w:rFonts w:ascii="Times New Roman" w:hAnsi="Times New Roman" w:cs="Times New Roman"/>
              </w:rPr>
              <w:t xml:space="preserve">, мм </w:t>
            </w:r>
            <w:proofErr w:type="spellStart"/>
            <w:r w:rsidRPr="00020FCF">
              <w:rPr>
                <w:rFonts w:ascii="Times New Roman" w:hAnsi="Times New Roman" w:cs="Times New Roman"/>
              </w:rPr>
              <w:t>рт.ст</w:t>
            </w:r>
            <w:proofErr w:type="spellEnd"/>
            <w:r w:rsidRPr="00020FC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400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300 - 399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200 - 299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100 - 199 с респираторной поддержкой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100 с респираторной поддержкой</w:t>
            </w: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или SpO</w:t>
            </w:r>
            <w:r w:rsidRPr="00020FCF">
              <w:rPr>
                <w:rFonts w:ascii="Times New Roman" w:hAnsi="Times New Roman" w:cs="Times New Roman"/>
                <w:vertAlign w:val="subscript"/>
              </w:rPr>
              <w:t>2</w:t>
            </w:r>
            <w:r w:rsidRPr="00020FCF">
              <w:rPr>
                <w:rFonts w:ascii="Times New Roman" w:hAnsi="Times New Roman" w:cs="Times New Roman"/>
              </w:rPr>
              <w:t>/FiO</w:t>
            </w:r>
            <w:r w:rsidRPr="00020FCF">
              <w:rPr>
                <w:rFonts w:ascii="Times New Roman" w:hAnsi="Times New Roman" w:cs="Times New Roman"/>
                <w:vertAlign w:val="subscript"/>
              </w:rPr>
              <w:t>2</w:t>
            </w:r>
            <w:r w:rsidRPr="00020FCF">
              <w:rPr>
                <w:rFonts w:ascii="Times New Roman" w:hAnsi="Times New Roman" w:cs="Times New Roman"/>
              </w:rPr>
              <w:t xml:space="preserve"> </w:t>
            </w:r>
            <w:r w:rsidRPr="00020FCF">
              <w:rPr>
                <w:rFonts w:ascii="Times New Roman" w:hAnsi="Times New Roman" w:cs="Times New Roman"/>
                <w:color w:val="0000FF"/>
              </w:rPr>
              <w:t>&lt;c&gt;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292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264 - 291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221 - 264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148 - 220 с респираторной поддержкой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148 с респираторной поддержкой</w:t>
            </w:r>
          </w:p>
        </w:tc>
      </w:tr>
      <w:tr w:rsidR="00EA0CFB" w:rsidRPr="00020FCF" w:rsidTr="00EA0CFB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Сердечно-сосудистая система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 xml:space="preserve">Среднее АД соответственно возрастной группе или </w:t>
            </w:r>
            <w:proofErr w:type="spellStart"/>
            <w:r w:rsidRPr="00020FCF">
              <w:rPr>
                <w:rFonts w:ascii="Times New Roman" w:hAnsi="Times New Roman" w:cs="Times New Roman"/>
              </w:rPr>
              <w:t>инфузия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вазоактивных препаратов, мм </w:t>
            </w:r>
            <w:proofErr w:type="spellStart"/>
            <w:r w:rsidRPr="00020FCF">
              <w:rPr>
                <w:rFonts w:ascii="Times New Roman" w:hAnsi="Times New Roman" w:cs="Times New Roman"/>
              </w:rPr>
              <w:t>рт.ст</w:t>
            </w:r>
            <w:proofErr w:type="spellEnd"/>
            <w:r w:rsidRPr="00020FCF">
              <w:rPr>
                <w:rFonts w:ascii="Times New Roman" w:hAnsi="Times New Roman" w:cs="Times New Roman"/>
              </w:rPr>
              <w:t>. или мкг/кг/</w:t>
            </w:r>
            <w:proofErr w:type="spellStart"/>
            <w:r w:rsidRPr="00020FCF">
              <w:rPr>
                <w:rFonts w:ascii="Times New Roman" w:hAnsi="Times New Roman" w:cs="Times New Roman"/>
              </w:rPr>
              <w:t>минб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1 мес. жизни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46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46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0FCF">
              <w:rPr>
                <w:rFonts w:ascii="Times New Roman" w:hAnsi="Times New Roman" w:cs="Times New Roman"/>
              </w:rPr>
              <w:t>Допамин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гидрохлорид &lt;= 5 или </w:t>
            </w:r>
            <w:proofErr w:type="spellStart"/>
            <w:r w:rsidRPr="00020FCF">
              <w:rPr>
                <w:rFonts w:ascii="Times New Roman" w:hAnsi="Times New Roman" w:cs="Times New Roman"/>
              </w:rPr>
              <w:t>добутамин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гидрохлорид (любой из препаратов)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0FCF">
              <w:rPr>
                <w:rFonts w:ascii="Times New Roman" w:hAnsi="Times New Roman" w:cs="Times New Roman"/>
              </w:rPr>
              <w:t>Допамин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гидрохлорид &gt; 5 или </w:t>
            </w:r>
            <w:proofErr w:type="spellStart"/>
            <w:r w:rsidRPr="00020FCF">
              <w:rPr>
                <w:rFonts w:ascii="Times New Roman" w:hAnsi="Times New Roman" w:cs="Times New Roman"/>
              </w:rPr>
              <w:t>эпинефрин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&lt;= 0.1 или </w:t>
            </w:r>
            <w:proofErr w:type="spellStart"/>
            <w:r w:rsidRPr="00020FCF">
              <w:rPr>
                <w:rFonts w:ascii="Times New Roman" w:hAnsi="Times New Roman" w:cs="Times New Roman"/>
              </w:rPr>
              <w:t>норэпинефрин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0FCF">
              <w:rPr>
                <w:rFonts w:ascii="Times New Roman" w:hAnsi="Times New Roman" w:cs="Times New Roman"/>
              </w:rPr>
              <w:t>битартрат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&lt;= 0.1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0FCF">
              <w:rPr>
                <w:rFonts w:ascii="Times New Roman" w:hAnsi="Times New Roman" w:cs="Times New Roman"/>
              </w:rPr>
              <w:t>Допамин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гидрохлорид &gt; 15 или </w:t>
            </w:r>
            <w:proofErr w:type="spellStart"/>
            <w:r w:rsidRPr="00020FCF">
              <w:rPr>
                <w:rFonts w:ascii="Times New Roman" w:hAnsi="Times New Roman" w:cs="Times New Roman"/>
              </w:rPr>
              <w:t>эпинефрин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&gt; 0.1 или </w:t>
            </w:r>
            <w:proofErr w:type="spellStart"/>
            <w:r w:rsidRPr="00020FCF">
              <w:rPr>
                <w:rFonts w:ascii="Times New Roman" w:hAnsi="Times New Roman" w:cs="Times New Roman"/>
              </w:rPr>
              <w:t>норэпинефрин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0FCF">
              <w:rPr>
                <w:rFonts w:ascii="Times New Roman" w:hAnsi="Times New Roman" w:cs="Times New Roman"/>
              </w:rPr>
              <w:t>битартрат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&gt; 0.1</w:t>
            </w: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1 - 11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55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55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12 - 23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60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24 - 59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62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62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60 - 143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65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65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 xml:space="preserve">144 - 216 мес. </w:t>
            </w:r>
            <w:r w:rsidRPr="00020FCF">
              <w:rPr>
                <w:rFonts w:ascii="Times New Roman" w:hAnsi="Times New Roman" w:cs="Times New Roman"/>
                <w:color w:val="0000FF"/>
              </w:rPr>
              <w:t>&lt;d&gt;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67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67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CFB" w:rsidRPr="00020FCF" w:rsidTr="00EA0CFB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Коагуляция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Тромбоциты, 10</w:t>
            </w:r>
            <w:r w:rsidRPr="00020FCF">
              <w:rPr>
                <w:rFonts w:ascii="Times New Roman" w:hAnsi="Times New Roman" w:cs="Times New Roman"/>
                <w:vertAlign w:val="superscript"/>
              </w:rPr>
              <w:t>3</w:t>
            </w:r>
            <w:r w:rsidRPr="00020FCF">
              <w:rPr>
                <w:rFonts w:ascii="Times New Roman" w:hAnsi="Times New Roman" w:cs="Times New Roman"/>
              </w:rPr>
              <w:t>/</w:t>
            </w:r>
            <w:proofErr w:type="spellStart"/>
            <w:r w:rsidRPr="00020FCF">
              <w:rPr>
                <w:rFonts w:ascii="Times New Roman" w:hAnsi="Times New Roman" w:cs="Times New Roman"/>
              </w:rPr>
              <w:t>мкл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150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100 - 149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50 - 99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20 - 49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20</w:t>
            </w:r>
          </w:p>
        </w:tc>
      </w:tr>
      <w:tr w:rsidR="00EA0CFB" w:rsidRPr="00020FCF" w:rsidTr="00EA0CFB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Печень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Билирубин, мг/</w:t>
            </w:r>
            <w:proofErr w:type="spellStart"/>
            <w:r w:rsidRPr="00020FCF">
              <w:rPr>
                <w:rFonts w:ascii="Times New Roman" w:hAnsi="Times New Roman" w:cs="Times New Roman"/>
              </w:rPr>
              <w:t>дл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1.2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1.2 - 1.9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2.0 - 5.9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6.0 - 11.9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 12.0</w:t>
            </w:r>
          </w:p>
        </w:tc>
      </w:tr>
      <w:tr w:rsidR="00EA0CFB" w:rsidRPr="00020FCF" w:rsidTr="00EA0CFB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Почки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0FCF">
              <w:rPr>
                <w:rFonts w:ascii="Times New Roman" w:hAnsi="Times New Roman" w:cs="Times New Roman"/>
              </w:rPr>
              <w:t>Креатинин</w:t>
            </w:r>
            <w:proofErr w:type="spellEnd"/>
            <w:r w:rsidRPr="00020FCF">
              <w:rPr>
                <w:rFonts w:ascii="Times New Roman" w:hAnsi="Times New Roman" w:cs="Times New Roman"/>
              </w:rPr>
              <w:t xml:space="preserve"> соответственно возрастной группе, мг/</w:t>
            </w:r>
            <w:proofErr w:type="spellStart"/>
            <w:r w:rsidRPr="00020FCF">
              <w:rPr>
                <w:rFonts w:ascii="Times New Roman" w:hAnsi="Times New Roman" w:cs="Times New Roman"/>
              </w:rPr>
              <w:t>дл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1 мес. жизни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0.8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0.8 - 0.9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1.1 - 1.0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1.2 - 1.5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1.6</w:t>
            </w: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1 - 11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0.3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0.3 - 0.4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0.5 - 0.7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0.8 - 1.1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1.2</w:t>
            </w: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12 - 23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0.4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0.4 - 0.5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0.6 - 1.0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1.1 - 1.4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1.5</w:t>
            </w: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24 - 59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0.6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0.6 - 0.8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0.9 - 1.5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1.6 - 2.2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2.3</w:t>
            </w: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60 - 143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0.7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0.7 - 1.0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1.1 - 1.7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1.8 - 2.5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2.6</w:t>
            </w:r>
          </w:p>
        </w:tc>
      </w:tr>
      <w:tr w:rsidR="00EA0CFB" w:rsidRPr="00020FCF" w:rsidTr="00EA0CFB"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 xml:space="preserve">144 - 216 мес. </w:t>
            </w:r>
            <w:r w:rsidRPr="00020FCF">
              <w:rPr>
                <w:rFonts w:ascii="Times New Roman" w:hAnsi="Times New Roman" w:cs="Times New Roman"/>
                <w:color w:val="0000FF"/>
              </w:rPr>
              <w:t>&lt;e&gt;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1.0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1.0 - 1.6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1.7 - 2.8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2.9 - 4.1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&gt;= 4.2</w:t>
            </w:r>
          </w:p>
        </w:tc>
      </w:tr>
      <w:tr w:rsidR="00EA0CFB" w:rsidRPr="00020FCF" w:rsidTr="00EA0CFB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ЦНС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 xml:space="preserve">Шкала Глазго, Баллы </w:t>
            </w:r>
            <w:r w:rsidRPr="00020FCF">
              <w:rPr>
                <w:rFonts w:ascii="Times New Roman" w:hAnsi="Times New Roman" w:cs="Times New Roman"/>
                <w:color w:val="0000FF"/>
              </w:rPr>
              <w:t>&lt;f&gt;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13 - 14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10 - 12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6 - 9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FB" w:rsidRPr="00020FCF" w:rsidRDefault="00EA0CFB" w:rsidP="00F91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0FCF">
              <w:rPr>
                <w:rFonts w:ascii="Times New Roman" w:hAnsi="Times New Roman" w:cs="Times New Roman"/>
              </w:rPr>
              <w:t>&lt; 6</w:t>
            </w:r>
          </w:p>
        </w:tc>
      </w:tr>
    </w:tbl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0FCF">
        <w:rPr>
          <w:rFonts w:ascii="Times New Roman" w:hAnsi="Times New Roman" w:cs="Times New Roman"/>
        </w:rPr>
        <w:t>--------------------------------</w:t>
      </w:r>
    </w:p>
    <w:p w:rsidR="00020FCF" w:rsidRPr="00020FCF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020FCF">
        <w:rPr>
          <w:rFonts w:ascii="Times New Roman" w:hAnsi="Times New Roman" w:cs="Times New Roman"/>
        </w:rPr>
        <w:t>Примечания:</w:t>
      </w:r>
    </w:p>
    <w:p w:rsidR="00020FCF" w:rsidRPr="00DD55BC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i/>
        </w:rPr>
      </w:pPr>
      <w:bookmarkStart w:id="6" w:name="Par972"/>
      <w:bookmarkEnd w:id="6"/>
      <w:r w:rsidRPr="00DD55BC">
        <w:rPr>
          <w:rFonts w:ascii="Times New Roman" w:hAnsi="Times New Roman" w:cs="Times New Roman"/>
          <w:i/>
        </w:rPr>
        <w:t xml:space="preserve">&lt;a&gt; Оценка по шкале </w:t>
      </w:r>
      <w:proofErr w:type="spellStart"/>
      <w:r w:rsidRPr="00DD55BC">
        <w:rPr>
          <w:rFonts w:ascii="Times New Roman" w:hAnsi="Times New Roman" w:cs="Times New Roman"/>
          <w:i/>
        </w:rPr>
        <w:t>pSOFA</w:t>
      </w:r>
      <w:proofErr w:type="spellEnd"/>
      <w:r w:rsidRPr="00DD55BC">
        <w:rPr>
          <w:rFonts w:ascii="Times New Roman" w:hAnsi="Times New Roman" w:cs="Times New Roman"/>
          <w:i/>
        </w:rPr>
        <w:t xml:space="preserve"> производится каждые 24 часа. За 24-период берется худшее значение каждой из переменных для всех 6 систем органов. Если в течение 24-периода какая-либо из переменных не регистрировалась, то считается, что ее значение было 0 баллов, т.е. нормальное. Оценка по шкале </w:t>
      </w:r>
      <w:proofErr w:type="spellStart"/>
      <w:r w:rsidRPr="00DD55BC">
        <w:rPr>
          <w:rFonts w:ascii="Times New Roman" w:hAnsi="Times New Roman" w:cs="Times New Roman"/>
          <w:i/>
        </w:rPr>
        <w:t>pSOFA</w:t>
      </w:r>
      <w:proofErr w:type="spellEnd"/>
      <w:r w:rsidRPr="00DD55BC">
        <w:rPr>
          <w:rFonts w:ascii="Times New Roman" w:hAnsi="Times New Roman" w:cs="Times New Roman"/>
          <w:i/>
        </w:rPr>
        <w:t xml:space="preserve"> достигается суммированием оценок по 6 системам органов (от 0 до 24 баллов). Чем выше итоговое значение в баллах, тем хуже прогноз.</w:t>
      </w:r>
    </w:p>
    <w:p w:rsidR="00020FCF" w:rsidRPr="00DD55BC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i/>
        </w:rPr>
      </w:pPr>
      <w:bookmarkStart w:id="7" w:name="Par973"/>
      <w:bookmarkEnd w:id="7"/>
      <w:r w:rsidRPr="00DD55BC">
        <w:rPr>
          <w:rFonts w:ascii="Times New Roman" w:hAnsi="Times New Roman" w:cs="Times New Roman"/>
          <w:i/>
        </w:rPr>
        <w:t>&lt;b&gt; PaO</w:t>
      </w:r>
      <w:r w:rsidRPr="00DD55BC">
        <w:rPr>
          <w:rFonts w:ascii="Times New Roman" w:hAnsi="Times New Roman" w:cs="Times New Roman"/>
          <w:i/>
          <w:vertAlign w:val="subscript"/>
        </w:rPr>
        <w:t>2</w:t>
      </w:r>
      <w:r w:rsidRPr="00DD55BC">
        <w:rPr>
          <w:rFonts w:ascii="Times New Roman" w:hAnsi="Times New Roman" w:cs="Times New Roman"/>
          <w:i/>
        </w:rPr>
        <w:t xml:space="preserve"> измеряется в миллиметрах ртутного столба.</w:t>
      </w:r>
    </w:p>
    <w:p w:rsidR="00020FCF" w:rsidRPr="00DD55BC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i/>
        </w:rPr>
      </w:pPr>
      <w:bookmarkStart w:id="8" w:name="Par974"/>
      <w:bookmarkEnd w:id="8"/>
      <w:r w:rsidRPr="00DD55BC">
        <w:rPr>
          <w:rFonts w:ascii="Times New Roman" w:hAnsi="Times New Roman" w:cs="Times New Roman"/>
          <w:i/>
        </w:rPr>
        <w:t>&lt;c&gt; В расчете используется значение SpO</w:t>
      </w:r>
      <w:r w:rsidRPr="00DD55BC">
        <w:rPr>
          <w:rFonts w:ascii="Times New Roman" w:hAnsi="Times New Roman" w:cs="Times New Roman"/>
          <w:i/>
          <w:vertAlign w:val="subscript"/>
        </w:rPr>
        <w:t>2</w:t>
      </w:r>
      <w:r w:rsidRPr="00DD55BC">
        <w:rPr>
          <w:rFonts w:ascii="Times New Roman" w:hAnsi="Times New Roman" w:cs="Times New Roman"/>
          <w:i/>
        </w:rPr>
        <w:t xml:space="preserve"> 97% и ниже.</w:t>
      </w:r>
    </w:p>
    <w:p w:rsidR="00020FCF" w:rsidRPr="00DD55BC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i/>
        </w:rPr>
      </w:pPr>
      <w:bookmarkStart w:id="9" w:name="Par975"/>
      <w:bookmarkEnd w:id="9"/>
      <w:r w:rsidRPr="00DD55BC">
        <w:rPr>
          <w:rFonts w:ascii="Times New Roman" w:hAnsi="Times New Roman" w:cs="Times New Roman"/>
          <w:i/>
        </w:rPr>
        <w:t xml:space="preserve">&lt;d&gt; Среднее артериальное давление (САД, миллиметры ртутного столба) в случаях измерения имеет балльные оценки 0 или 1; в случаях назначения вазопрессорных медикаментов (измеряются в микрограммах на 1 килограмм массы тела в минуту) присваиваются балльные значения 2 или 4. Учитывается период назначение </w:t>
      </w:r>
      <w:proofErr w:type="spellStart"/>
      <w:r w:rsidRPr="00DD55BC">
        <w:rPr>
          <w:rFonts w:ascii="Times New Roman" w:hAnsi="Times New Roman" w:cs="Times New Roman"/>
          <w:i/>
        </w:rPr>
        <w:t>вазопрессоров</w:t>
      </w:r>
      <w:proofErr w:type="spellEnd"/>
      <w:r w:rsidRPr="00DD55BC">
        <w:rPr>
          <w:rFonts w:ascii="Times New Roman" w:hAnsi="Times New Roman" w:cs="Times New Roman"/>
          <w:i/>
        </w:rPr>
        <w:t xml:space="preserve"> как минимум в течение 1 часа.</w:t>
      </w:r>
    </w:p>
    <w:p w:rsidR="00020FCF" w:rsidRPr="00DD55BC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i/>
        </w:rPr>
      </w:pPr>
      <w:bookmarkStart w:id="10" w:name="Par976"/>
      <w:bookmarkEnd w:id="10"/>
      <w:r w:rsidRPr="00DD55BC">
        <w:rPr>
          <w:rFonts w:ascii="Times New Roman" w:hAnsi="Times New Roman" w:cs="Times New Roman"/>
          <w:i/>
        </w:rPr>
        <w:t>&lt;e&gt; Точкой отсечения является возраст пациентов старше 18 лет (216 месяцев жизни), когда должна использоваться оригинальная шкала SOFA.</w:t>
      </w:r>
    </w:p>
    <w:p w:rsidR="00020FCF" w:rsidRPr="00DD55BC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i/>
        </w:rPr>
      </w:pPr>
      <w:bookmarkStart w:id="11" w:name="Par977"/>
      <w:bookmarkEnd w:id="11"/>
      <w:r w:rsidRPr="00DD55BC">
        <w:rPr>
          <w:rFonts w:ascii="Times New Roman" w:hAnsi="Times New Roman" w:cs="Times New Roman"/>
          <w:i/>
        </w:rPr>
        <w:t>&lt;f&gt; Расчет производился по педиатрической модификации Шкалы Комы Глазго.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Модификация шкалы комы Глазго, используемой для оценки дисфункции центральной нервной системы у детей, представлена ниже: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4"/>
        <w:gridCol w:w="2261"/>
        <w:gridCol w:w="1814"/>
        <w:gridCol w:w="2448"/>
        <w:gridCol w:w="1061"/>
      </w:tblGrid>
      <w:tr w:rsidR="00020FCF" w:rsidRPr="009D56BB" w:rsidTr="006166FB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Старше 1 года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Младше 1 года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Оценка</w:t>
            </w:r>
          </w:p>
        </w:tc>
      </w:tr>
      <w:tr w:rsidR="00020FCF" w:rsidRPr="009D56BB" w:rsidTr="006166FB"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Открывание глаз</w:t>
            </w: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Спонтанное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Спонтанное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На вербальную команду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На окрик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На боль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На боль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Нет реакции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Нет реакции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20FCF" w:rsidRPr="009D56BB" w:rsidTr="006166FB"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Двигательный ответ</w:t>
            </w: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Правильно выполняет команду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Спонтанный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Локализует боль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Локализует боль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Сгибание-отдергивание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Сгибание-отдергивание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Патологическое сгибание (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декортикационная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ригидность)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Патологическое сгибание (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декортикационная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ригидность)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Разгибание (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децеребрационная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ригидность)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Разгибание (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децеребрационная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ригидность)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Нет реакции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Нет реакции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20FCF" w:rsidRPr="009D56BB" w:rsidTr="006166FB"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Вербальный ответ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Старше 5 лет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От 2 до 5 лет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0 - 23 месяца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Ориентирован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Осмысленные слова и фразы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Гулит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>/улыбается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Дезориентирован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Бессмысленные слова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Плач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Бессмысленные слова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Продолжающийся плач и крик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Продолжающийся неадекватный плач или крик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Нечленораздельные звуки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Стоны (хрюканье)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Стоны, ажитация, беспокойство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020FCF" w:rsidRPr="009D56BB" w:rsidTr="006166FB"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Отсутствует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Отсутствует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Отсутствует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При этом субъект Российской Федерации вправе дополнительно выделять в рамках КСГ, утвержденных на федеральном уровне, подгруппы для случаев органной дисфункции с учетом установленных критериев (оценка по шкале SOFA не менее 5 баллов и непрерывное проведение ИВЛ в течение 72 часов и более или оценка по шкале </w:t>
      </w:r>
      <w:proofErr w:type="spellStart"/>
      <w:r w:rsidRPr="009D56BB">
        <w:rPr>
          <w:rFonts w:ascii="Times New Roman" w:hAnsi="Times New Roman" w:cs="Times New Roman"/>
          <w:sz w:val="24"/>
        </w:rPr>
        <w:t>pSOFA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не менее 4 баллов и непрерывное проведение ИВЛ в течение 72 часов и более). Перечень КСГ, для которых рекомендуется дополнительно выделять подгруппы для случаев лечения пациентов с органной дисфункцией: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97"/>
        <w:gridCol w:w="7812"/>
      </w:tblGrid>
      <w:tr w:rsidR="00020FCF" w:rsidRPr="009D56BB" w:rsidTr="006166FB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DD5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  <w:r w:rsidR="00020FCF" w:rsidRPr="009D56BB">
              <w:rPr>
                <w:rFonts w:ascii="Times New Roman" w:hAnsi="Times New Roman" w:cs="Times New Roman"/>
                <w:sz w:val="24"/>
              </w:rPr>
              <w:t xml:space="preserve"> КСГ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Наименование КСГ</w:t>
            </w:r>
          </w:p>
        </w:tc>
      </w:tr>
      <w:tr w:rsidR="00020FCF" w:rsidRPr="009D56BB" w:rsidTr="006166FB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color w:val="0000FF"/>
                <w:sz w:val="24"/>
              </w:rPr>
              <w:t>st02.002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Беременность, закончившаяся абортивным исходом</w:t>
            </w:r>
          </w:p>
        </w:tc>
      </w:tr>
      <w:tr w:rsidR="00020FCF" w:rsidRPr="009D56BB" w:rsidTr="006166FB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color w:val="0000FF"/>
                <w:sz w:val="24"/>
              </w:rPr>
              <w:t>st02.003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Родоразрешение</w:t>
            </w:r>
            <w:proofErr w:type="spellEnd"/>
          </w:p>
        </w:tc>
      </w:tr>
      <w:tr w:rsidR="00020FCF" w:rsidRPr="009D56BB" w:rsidTr="006166FB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color w:val="0000FF"/>
                <w:sz w:val="24"/>
              </w:rPr>
              <w:t>st02.004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Кесарево сечение</w:t>
            </w:r>
          </w:p>
        </w:tc>
      </w:tr>
      <w:tr w:rsidR="00020FCF" w:rsidRPr="009D56BB" w:rsidTr="006166FB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color w:val="0000FF"/>
                <w:sz w:val="24"/>
              </w:rPr>
              <w:t>st12.003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Вирусный гепатит острый</w:t>
            </w:r>
          </w:p>
        </w:tc>
      </w:tr>
      <w:tr w:rsidR="00020FCF" w:rsidRPr="009D56BB" w:rsidTr="006166FB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color w:val="0000FF"/>
                <w:sz w:val="24"/>
              </w:rPr>
              <w:t>st16.006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Переломы черепа, внутричерепная травма</w:t>
            </w:r>
          </w:p>
        </w:tc>
      </w:tr>
      <w:tr w:rsidR="00020FCF" w:rsidRPr="009D56BB" w:rsidTr="006166FB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color w:val="0000FF"/>
                <w:sz w:val="24"/>
              </w:rPr>
              <w:t>st16.008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020FCF" w:rsidRPr="009D56BB" w:rsidTr="006166FB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color w:val="0000FF"/>
                <w:sz w:val="24"/>
              </w:rPr>
              <w:t>st29.007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Тяжелая множественная и сочетанная травма (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политравма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</w:tbl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Отнесение к КСГ </w:t>
      </w:r>
      <w:r w:rsidRPr="009D56BB">
        <w:rPr>
          <w:rFonts w:ascii="Times New Roman" w:hAnsi="Times New Roman" w:cs="Times New Roman"/>
          <w:color w:val="0000FF"/>
          <w:sz w:val="24"/>
        </w:rPr>
        <w:t>st36.008</w:t>
      </w:r>
      <w:r w:rsidRPr="009D56BB">
        <w:rPr>
          <w:rFonts w:ascii="Times New Roman" w:hAnsi="Times New Roman" w:cs="Times New Roman"/>
          <w:sz w:val="24"/>
        </w:rPr>
        <w:t xml:space="preserve"> "Интенсивная терапия пациентов с нейрогенными нарушениями жизненно важных функций, нуждающихся в их длительном искусственном </w:t>
      </w:r>
      <w:r w:rsidRPr="00DD55BC">
        <w:rPr>
          <w:rFonts w:ascii="Times New Roman" w:hAnsi="Times New Roman" w:cs="Times New Roman"/>
          <w:sz w:val="24"/>
        </w:rPr>
        <w:t>замещении" по коду МКБ-10 (основное заболевание</w:t>
      </w:r>
      <w:r w:rsidRPr="009D56BB">
        <w:rPr>
          <w:rFonts w:ascii="Times New Roman" w:hAnsi="Times New Roman" w:cs="Times New Roman"/>
          <w:sz w:val="24"/>
        </w:rPr>
        <w:t>) и коду классификационного критерия "it2", означающего непрерывное проведение искусственной вентиляции легких в течение 480 часов и более.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9D56BB">
        <w:rPr>
          <w:rFonts w:ascii="Times New Roman" w:hAnsi="Times New Roman" w:cs="Times New Roman"/>
          <w:b/>
          <w:bCs/>
          <w:sz w:val="24"/>
        </w:rPr>
        <w:t xml:space="preserve">19. Особенности формирования КСГ </w:t>
      </w:r>
      <w:r w:rsidRPr="009D56BB">
        <w:rPr>
          <w:rFonts w:ascii="Times New Roman" w:hAnsi="Times New Roman" w:cs="Times New Roman"/>
          <w:b/>
          <w:bCs/>
          <w:color w:val="0000FF"/>
          <w:sz w:val="24"/>
        </w:rPr>
        <w:t>st36.013</w:t>
      </w:r>
      <w:r w:rsidRPr="009D56BB">
        <w:rPr>
          <w:rFonts w:ascii="Times New Roman" w:hAnsi="Times New Roman" w:cs="Times New Roman"/>
          <w:b/>
          <w:bCs/>
          <w:sz w:val="24"/>
        </w:rPr>
        <w:t xml:space="preserve"> - </w:t>
      </w:r>
      <w:r w:rsidRPr="009D56BB">
        <w:rPr>
          <w:rFonts w:ascii="Times New Roman" w:hAnsi="Times New Roman" w:cs="Times New Roman"/>
          <w:b/>
          <w:bCs/>
          <w:color w:val="0000FF"/>
          <w:sz w:val="24"/>
        </w:rPr>
        <w:t>st36.015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9D56BB">
        <w:rPr>
          <w:rFonts w:ascii="Times New Roman" w:hAnsi="Times New Roman" w:cs="Times New Roman"/>
          <w:b/>
          <w:bCs/>
          <w:sz w:val="24"/>
        </w:rPr>
        <w:t>для случаев проведения антимикробной терапии инфекций,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9D56BB">
        <w:rPr>
          <w:rFonts w:ascii="Times New Roman" w:hAnsi="Times New Roman" w:cs="Times New Roman"/>
          <w:b/>
          <w:bCs/>
          <w:sz w:val="24"/>
        </w:rPr>
        <w:t xml:space="preserve">вызванных </w:t>
      </w:r>
      <w:proofErr w:type="spellStart"/>
      <w:r w:rsidRPr="009D56BB">
        <w:rPr>
          <w:rFonts w:ascii="Times New Roman" w:hAnsi="Times New Roman" w:cs="Times New Roman"/>
          <w:b/>
          <w:bCs/>
          <w:sz w:val="24"/>
        </w:rPr>
        <w:t>полирезистентными</w:t>
      </w:r>
      <w:proofErr w:type="spellEnd"/>
      <w:r w:rsidRPr="009D56BB">
        <w:rPr>
          <w:rFonts w:ascii="Times New Roman" w:hAnsi="Times New Roman" w:cs="Times New Roman"/>
          <w:b/>
          <w:bCs/>
          <w:sz w:val="24"/>
        </w:rPr>
        <w:t xml:space="preserve"> микроорганизмами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lastRenderedPageBreak/>
        <w:t xml:space="preserve">Отнесение к КСГ </w:t>
      </w:r>
      <w:r w:rsidRPr="009D56BB">
        <w:rPr>
          <w:rFonts w:ascii="Times New Roman" w:hAnsi="Times New Roman" w:cs="Times New Roman"/>
          <w:color w:val="0000FF"/>
          <w:sz w:val="24"/>
        </w:rPr>
        <w:t>st36.013</w:t>
      </w:r>
      <w:r w:rsidRPr="009D56BB">
        <w:rPr>
          <w:rFonts w:ascii="Times New Roman" w:hAnsi="Times New Roman" w:cs="Times New Roman"/>
          <w:sz w:val="24"/>
        </w:rPr>
        <w:t xml:space="preserve"> - </w:t>
      </w:r>
      <w:r w:rsidRPr="009D56BB">
        <w:rPr>
          <w:rFonts w:ascii="Times New Roman" w:hAnsi="Times New Roman" w:cs="Times New Roman"/>
          <w:color w:val="0000FF"/>
          <w:sz w:val="24"/>
        </w:rPr>
        <w:t>st36.015</w:t>
      </w:r>
      <w:r w:rsidRPr="009D56BB">
        <w:rPr>
          <w:rFonts w:ascii="Times New Roman" w:hAnsi="Times New Roman" w:cs="Times New Roman"/>
          <w:sz w:val="24"/>
        </w:rPr>
        <w:t xml:space="preserve"> "Проведение антимикробной терапии инфекций, вызванных </w:t>
      </w:r>
      <w:proofErr w:type="spellStart"/>
      <w:r w:rsidRPr="009D56BB">
        <w:rPr>
          <w:rFonts w:ascii="Times New Roman" w:hAnsi="Times New Roman" w:cs="Times New Roman"/>
          <w:sz w:val="24"/>
        </w:rPr>
        <w:t>полирезистентными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микроорганизмами (уровни 1 - 3)" осуществляется по коду иного классификационного критерия из диапазона "amt01" - "amt15", соответствующего коду схемы лекарственной терапии в соответствии со справочником "ДКК" файла "Расшифровка групп".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Иные классификационные критерии для данных КСГ включают МНН дорогостоящего лекарственного препарата, назначение которого является критерием отнесения к группе, а также обязательность наличия результатов микробиологического исследования, подтверждающего наличие инфекции, вызванной </w:t>
      </w:r>
      <w:proofErr w:type="spellStart"/>
      <w:r w:rsidRPr="009D56BB">
        <w:rPr>
          <w:rFonts w:ascii="Times New Roman" w:hAnsi="Times New Roman" w:cs="Times New Roman"/>
          <w:sz w:val="24"/>
        </w:rPr>
        <w:t>полирезистентными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микроорганизмами. При этом не ограничена возможность использования в составе применяемой схемы других антимикробных лекарственных препаратов: для антибактериальных лекарственных препаратов возможно сочетание с любыми другими лекарственными препаратами, предусмотренными для проведения антимикробной терапии, в том числе антимикотическими, и наоборот. Также возможно использование как схем, включающих только антибактериальные лекарственные средства, так и терапии, включающей только антимикотические препараты.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Оплата случая лечения по указанным КСГ во всех случаях осуществляется в сочетании с КСГ, определенной по коду основного заболевания. В случае последовательного назначения нескольких курсов антимикробной терапии инфекций, вызванных </w:t>
      </w:r>
      <w:proofErr w:type="spellStart"/>
      <w:r w:rsidRPr="009D56BB">
        <w:rPr>
          <w:rFonts w:ascii="Times New Roman" w:hAnsi="Times New Roman" w:cs="Times New Roman"/>
          <w:sz w:val="24"/>
        </w:rPr>
        <w:t>полирезистентными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микроорганизмами, осуществляется оплата по нескольким КСГ, однако не допускается выставление случая по двум КСГ из перечня </w:t>
      </w:r>
      <w:r w:rsidRPr="009D56BB">
        <w:rPr>
          <w:rFonts w:ascii="Times New Roman" w:hAnsi="Times New Roman" w:cs="Times New Roman"/>
          <w:color w:val="0000FF"/>
          <w:sz w:val="24"/>
        </w:rPr>
        <w:t>st36.013</w:t>
      </w:r>
      <w:r w:rsidRPr="009D56BB">
        <w:rPr>
          <w:rFonts w:ascii="Times New Roman" w:hAnsi="Times New Roman" w:cs="Times New Roman"/>
          <w:sz w:val="24"/>
        </w:rPr>
        <w:t xml:space="preserve"> - </w:t>
      </w:r>
      <w:r w:rsidRPr="009D56BB">
        <w:rPr>
          <w:rFonts w:ascii="Times New Roman" w:hAnsi="Times New Roman" w:cs="Times New Roman"/>
          <w:color w:val="0000FF"/>
          <w:sz w:val="24"/>
        </w:rPr>
        <w:t>st36.015</w:t>
      </w:r>
      <w:r w:rsidRPr="009D56BB">
        <w:rPr>
          <w:rFonts w:ascii="Times New Roman" w:hAnsi="Times New Roman" w:cs="Times New Roman"/>
          <w:sz w:val="24"/>
        </w:rPr>
        <w:t xml:space="preserve"> "Проведение антимикробной терапии инфекций, вызванных </w:t>
      </w:r>
      <w:proofErr w:type="spellStart"/>
      <w:r w:rsidRPr="009D56BB">
        <w:rPr>
          <w:rFonts w:ascii="Times New Roman" w:hAnsi="Times New Roman" w:cs="Times New Roman"/>
          <w:sz w:val="24"/>
        </w:rPr>
        <w:t>полирезистентными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микроорганизмами (уровень 1 - 3)" с пересекающимися сроками лечения.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9D56BB">
        <w:rPr>
          <w:rFonts w:ascii="Times New Roman" w:hAnsi="Times New Roman" w:cs="Times New Roman"/>
          <w:b/>
          <w:bCs/>
          <w:sz w:val="24"/>
        </w:rPr>
        <w:t>20. Особенности формирования реабилитационных КСГ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DD55BC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Отнесение к КСГ </w:t>
      </w:r>
      <w:r w:rsidRPr="009D56BB">
        <w:rPr>
          <w:rFonts w:ascii="Times New Roman" w:hAnsi="Times New Roman" w:cs="Times New Roman"/>
          <w:color w:val="0000FF"/>
          <w:sz w:val="24"/>
        </w:rPr>
        <w:t>st37.001</w:t>
      </w:r>
      <w:r w:rsidRPr="009D56BB">
        <w:rPr>
          <w:rFonts w:ascii="Times New Roman" w:hAnsi="Times New Roman" w:cs="Times New Roman"/>
          <w:sz w:val="24"/>
        </w:rPr>
        <w:t xml:space="preserve"> - </w:t>
      </w:r>
      <w:r w:rsidRPr="009D56BB">
        <w:rPr>
          <w:rFonts w:ascii="Times New Roman" w:hAnsi="Times New Roman" w:cs="Times New Roman"/>
          <w:color w:val="0000FF"/>
          <w:sz w:val="24"/>
        </w:rPr>
        <w:t>st37.018</w:t>
      </w:r>
      <w:r w:rsidRPr="009D56BB">
        <w:rPr>
          <w:rFonts w:ascii="Times New Roman" w:hAnsi="Times New Roman" w:cs="Times New Roman"/>
          <w:sz w:val="24"/>
        </w:rPr>
        <w:t xml:space="preserve"> и </w:t>
      </w:r>
      <w:r w:rsidRPr="009D56BB">
        <w:rPr>
          <w:rFonts w:ascii="Times New Roman" w:hAnsi="Times New Roman" w:cs="Times New Roman"/>
          <w:color w:val="0000FF"/>
          <w:sz w:val="24"/>
        </w:rPr>
        <w:t>ds37.001</w:t>
      </w:r>
      <w:r w:rsidRPr="009D56BB">
        <w:rPr>
          <w:rFonts w:ascii="Times New Roman" w:hAnsi="Times New Roman" w:cs="Times New Roman"/>
          <w:sz w:val="24"/>
        </w:rPr>
        <w:t xml:space="preserve"> - </w:t>
      </w:r>
      <w:r w:rsidRPr="009D56BB">
        <w:rPr>
          <w:rFonts w:ascii="Times New Roman" w:hAnsi="Times New Roman" w:cs="Times New Roman"/>
          <w:color w:val="0000FF"/>
          <w:sz w:val="24"/>
        </w:rPr>
        <w:t>ds37.012</w:t>
      </w:r>
      <w:r w:rsidRPr="009D56BB">
        <w:rPr>
          <w:rFonts w:ascii="Times New Roman" w:hAnsi="Times New Roman" w:cs="Times New Roman"/>
          <w:sz w:val="24"/>
        </w:rPr>
        <w:t xml:space="preserve">, охватывающим случаи оказания реабилитационной помощи, производится по коду сложных и комплексных услуг </w:t>
      </w:r>
      <w:r w:rsidRPr="00DD55BC">
        <w:rPr>
          <w:rFonts w:ascii="Times New Roman" w:hAnsi="Times New Roman" w:cs="Times New Roman"/>
          <w:sz w:val="24"/>
        </w:rPr>
        <w:t>Номенклатуры (раздел B) в большинстве случаев вне зависимости от диагноза. В КСГ, используемые для оплаты медицинской реабилитации пациентов с заболеваниями центральной нервной системы, дополнительно включен диагноз "Рассеянный склероз" (код МКБ-10 G35).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DD55BC">
        <w:rPr>
          <w:rFonts w:ascii="Times New Roman" w:hAnsi="Times New Roman" w:cs="Times New Roman"/>
          <w:sz w:val="24"/>
        </w:rPr>
        <w:t xml:space="preserve">Также для отнесения </w:t>
      </w:r>
      <w:r w:rsidRPr="009D56BB">
        <w:rPr>
          <w:rFonts w:ascii="Times New Roman" w:hAnsi="Times New Roman" w:cs="Times New Roman"/>
          <w:sz w:val="24"/>
        </w:rPr>
        <w:t>к группе КСГ учитывается иной классификационный критерий, в котором учтены следующие параметры:</w:t>
      </w:r>
    </w:p>
    <w:p w:rsidR="00020FCF" w:rsidRPr="00DD55BC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- шкала реабилитационной маршрутизации (</w:t>
      </w:r>
      <w:r w:rsidRPr="00DD55BC">
        <w:rPr>
          <w:rFonts w:ascii="Times New Roman" w:hAnsi="Times New Roman" w:cs="Times New Roman"/>
          <w:sz w:val="24"/>
        </w:rPr>
        <w:t>ШРМ), установленной Порядком медицинской реабилитации взрослых;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- уровень </w:t>
      </w:r>
      <w:proofErr w:type="spellStart"/>
      <w:r w:rsidRPr="009D56BB">
        <w:rPr>
          <w:rFonts w:ascii="Times New Roman" w:hAnsi="Times New Roman" w:cs="Times New Roman"/>
          <w:sz w:val="24"/>
        </w:rPr>
        <w:t>курации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установленный порядком медицинской реабилитации для детей;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- оптимальная длительность реабилитации в койко-днях (</w:t>
      </w:r>
      <w:proofErr w:type="spellStart"/>
      <w:r w:rsidRPr="009D56BB">
        <w:rPr>
          <w:rFonts w:ascii="Times New Roman" w:hAnsi="Times New Roman" w:cs="Times New Roman"/>
          <w:sz w:val="24"/>
        </w:rPr>
        <w:t>пациенто</w:t>
      </w:r>
      <w:proofErr w:type="spellEnd"/>
      <w:r w:rsidRPr="009D56BB">
        <w:rPr>
          <w:rFonts w:ascii="Times New Roman" w:hAnsi="Times New Roman" w:cs="Times New Roman"/>
          <w:sz w:val="24"/>
        </w:rPr>
        <w:t>-днях);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- факт проведения медицинской реабилитации после перенесенной </w:t>
      </w:r>
      <w:proofErr w:type="spellStart"/>
      <w:r w:rsidRPr="009D56BB">
        <w:rPr>
          <w:rFonts w:ascii="Times New Roman" w:hAnsi="Times New Roman" w:cs="Times New Roman"/>
          <w:sz w:val="24"/>
        </w:rPr>
        <w:t>коронавирусной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инфекции COVID-19;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- факт назначения ботулинического токсина;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- факт применения роботизированных систем;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lastRenderedPageBreak/>
        <w:t xml:space="preserve">- факт сочетания 2-х медицинских услуг: </w:t>
      </w:r>
      <w:r w:rsidRPr="009D56BB">
        <w:rPr>
          <w:rFonts w:ascii="Times New Roman" w:hAnsi="Times New Roman" w:cs="Times New Roman"/>
          <w:color w:val="0000FF"/>
          <w:sz w:val="24"/>
        </w:rPr>
        <w:t>B05.069.005</w:t>
      </w:r>
      <w:r w:rsidRPr="009D56BB">
        <w:rPr>
          <w:rFonts w:ascii="Times New Roman" w:hAnsi="Times New Roman" w:cs="Times New Roman"/>
          <w:sz w:val="24"/>
        </w:rPr>
        <w:t xml:space="preserve"> "Разработка индивидуальной программы дефектологической реабилитации", </w:t>
      </w:r>
      <w:r w:rsidRPr="009D56BB">
        <w:rPr>
          <w:rFonts w:ascii="Times New Roman" w:hAnsi="Times New Roman" w:cs="Times New Roman"/>
          <w:color w:val="0000FF"/>
          <w:sz w:val="24"/>
        </w:rPr>
        <w:t>B05.069.006</w:t>
      </w:r>
      <w:r w:rsidRPr="009D56BB">
        <w:rPr>
          <w:rFonts w:ascii="Times New Roman" w:hAnsi="Times New Roman" w:cs="Times New Roman"/>
          <w:sz w:val="24"/>
        </w:rPr>
        <w:t xml:space="preserve"> "Разработка индивидуальной программы логопедической реабилитации".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Перечень иных классификационных критериев представлен с расшифровкой в таблице.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7483"/>
      </w:tblGrid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Код ДКК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Наименование ДКК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2 балла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rb2cov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 xml:space="preserve">Медицинская реабилитация после перенесенной 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коронавирусной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инфекции COVID-19, 2 балла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rb3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3 балла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rb3cov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 xml:space="preserve">Медицинская реабилитация после перенесенной 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коронавирусной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инфекции COVID-19, 3 балла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4 балла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rb4cov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 xml:space="preserve">Медицинская реабилитация после перенесенной 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коронавирусной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инфекции COVID-19, 4 балла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rb4d12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4 балла по шкале реабилитационной маршрутизации (ШРМ), не менее 12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rb4d14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4 балла по шкале реабилитационной маршрутизации (ШРМ), не менее 14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rb5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5 баллов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rb5cov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 xml:space="preserve">Медицинская реабилитация после перенесенной 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коронавирусной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инфекции COVID-19, 5 баллов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rb5d18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5 баллов по шкале реабилитационной маршрутизации (ШРМ), не менее 18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rb5d20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5 баллов по шкале реабилитационной маршрутизации (ШРМ), не менее 20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rb6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6 баллов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rbb2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2 балла по шкале реабилитационной маршрутизации (ШРМ), назначение ботулинического токсина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rbb3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3 балла по шкале реабилитационной маршрутизации (ШРМ), назначение ботулинического токсина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rbb4d14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lastRenderedPageBreak/>
              <w:t>rbb5d20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rbbp4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продолжительная медицинская реабилитация (30 дней), 4 балла по шкале реабилитационной маршрутизации (ШРМ), назначение ботулинического токсина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rbbp5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продолжительная медицинская реабилитация (30 дней), 5 баллов по шкале реабилитационной маршрутизации (ШРМ), назначение ботулинического токсина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rbbprob4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продолжительная медицинская реабилитация (30 дней), 4 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rbbprob5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продолжительная медицинская реабилитация (30 дней),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rbbrob4d14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rbbrob5d20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rbp4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продолжительная медицинская реабилитация (30 дней), 4 балла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rbp5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продолжительная медицинская реабилитация (30 дней), 5 баллов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rbprob4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продолжительная медицинская реабилитация (30 дней), 4 балла по шкале реабилитационной маршрутизации (ШРМ) с применением роботизированных систем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rbprob5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продолжительная медицинская реабилитация (30 дней), 5 баллов по шкале реабилитационной маршрутизации (ШРМ) с применением роботизированных систем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rbps5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продолжительная медицинская реабилитация (сестринский уход) (30 дней), 5 баллов по шкале реабилитационной маршрутизации (ШРМ)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rbpt</w:t>
            </w:r>
            <w:proofErr w:type="spellEnd"/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Посттрансплантационный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rbrob4d12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rbrob4d14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lastRenderedPageBreak/>
              <w:t>rbrob5d18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rbrob5d20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rbs</w:t>
            </w:r>
            <w:proofErr w:type="spellEnd"/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 xml:space="preserve">Обязательное сочетание 2-х медицинских услуг: </w:t>
            </w:r>
            <w:r w:rsidRPr="009D56BB">
              <w:rPr>
                <w:rFonts w:ascii="Times New Roman" w:hAnsi="Times New Roman" w:cs="Times New Roman"/>
                <w:color w:val="0000FF"/>
                <w:sz w:val="24"/>
              </w:rPr>
              <w:t>B05.069.005</w:t>
            </w:r>
            <w:r w:rsidRPr="009D56BB">
              <w:rPr>
                <w:rFonts w:ascii="Times New Roman" w:hAnsi="Times New Roman" w:cs="Times New Roman"/>
                <w:sz w:val="24"/>
              </w:rPr>
              <w:t xml:space="preserve"> "Разработка индивидуальной программы дефектологической реабилитации", </w:t>
            </w:r>
            <w:r w:rsidRPr="009D56BB">
              <w:rPr>
                <w:rFonts w:ascii="Times New Roman" w:hAnsi="Times New Roman" w:cs="Times New Roman"/>
                <w:color w:val="0000FF"/>
                <w:sz w:val="24"/>
              </w:rPr>
              <w:t>B05.069.006</w:t>
            </w:r>
            <w:r w:rsidRPr="009D56BB">
              <w:rPr>
                <w:rFonts w:ascii="Times New Roman" w:hAnsi="Times New Roman" w:cs="Times New Roman"/>
                <w:sz w:val="24"/>
              </w:rPr>
              <w:t xml:space="preserve"> "Разработка индивидуальной программы логопедической реабилитации"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ykur1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 xml:space="preserve">Уровень 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курации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I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ykur2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 xml:space="preserve">Уровень 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курации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II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ykur3d12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 xml:space="preserve">Уровень 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курации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III, не менее 12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ykur4d18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 xml:space="preserve">Уровень 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курации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IV, не менее 18 дней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ykur3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 xml:space="preserve">Уровень 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курации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III</w:t>
            </w:r>
          </w:p>
        </w:tc>
      </w:tr>
      <w:tr w:rsidR="00020FCF" w:rsidRPr="009D56B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>ykur4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CF" w:rsidRPr="009D56BB" w:rsidRDefault="00020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D56BB">
              <w:rPr>
                <w:rFonts w:ascii="Times New Roman" w:hAnsi="Times New Roman" w:cs="Times New Roman"/>
                <w:sz w:val="24"/>
              </w:rPr>
              <w:t xml:space="preserve">Уровень </w:t>
            </w:r>
            <w:proofErr w:type="spellStart"/>
            <w:r w:rsidRPr="009D56BB">
              <w:rPr>
                <w:rFonts w:ascii="Times New Roman" w:hAnsi="Times New Roman" w:cs="Times New Roman"/>
                <w:sz w:val="24"/>
              </w:rPr>
              <w:t>курации</w:t>
            </w:r>
            <w:proofErr w:type="spellEnd"/>
            <w:r w:rsidRPr="009D56BB">
              <w:rPr>
                <w:rFonts w:ascii="Times New Roman" w:hAnsi="Times New Roman" w:cs="Times New Roman"/>
                <w:sz w:val="24"/>
              </w:rPr>
              <w:t xml:space="preserve"> IV</w:t>
            </w:r>
          </w:p>
        </w:tc>
      </w:tr>
    </w:tbl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Состояние пациента по ШРМ оценивается при поступлении в круглосуточный стационар или дневной стационар по максимально выраженному признаку.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При оценке 0 - 1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 при оценке 4 - 6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b/>
          <w:bCs/>
          <w:sz w:val="24"/>
        </w:rPr>
      </w:pPr>
      <w:r w:rsidRPr="009D56BB">
        <w:rPr>
          <w:rFonts w:ascii="Times New Roman" w:hAnsi="Times New Roman" w:cs="Times New Roman"/>
          <w:b/>
          <w:bCs/>
          <w:sz w:val="24"/>
        </w:rPr>
        <w:t xml:space="preserve">Медицинская реабилитация детей с нарушениями слуха без замены речевого процессора системы </w:t>
      </w:r>
      <w:proofErr w:type="spellStart"/>
      <w:r w:rsidRPr="009D56BB">
        <w:rPr>
          <w:rFonts w:ascii="Times New Roman" w:hAnsi="Times New Roman" w:cs="Times New Roman"/>
          <w:b/>
          <w:bCs/>
          <w:sz w:val="24"/>
        </w:rPr>
        <w:t>кохлеарной</w:t>
      </w:r>
      <w:proofErr w:type="spellEnd"/>
      <w:r w:rsidRPr="009D56BB">
        <w:rPr>
          <w:rFonts w:ascii="Times New Roman" w:hAnsi="Times New Roman" w:cs="Times New Roman"/>
          <w:b/>
          <w:bCs/>
          <w:sz w:val="24"/>
        </w:rPr>
        <w:t xml:space="preserve"> имплантации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Отнесение к КСГ "Медицинская реабилитация детей с нарушениями слуха без замены речевого процессора системы </w:t>
      </w:r>
      <w:proofErr w:type="spellStart"/>
      <w:r w:rsidRPr="009D56BB">
        <w:rPr>
          <w:rFonts w:ascii="Times New Roman" w:hAnsi="Times New Roman" w:cs="Times New Roman"/>
          <w:sz w:val="24"/>
        </w:rPr>
        <w:t>кохлеарной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имплантации" (КСГ </w:t>
      </w:r>
      <w:r w:rsidRPr="009D56BB">
        <w:rPr>
          <w:rFonts w:ascii="Times New Roman" w:hAnsi="Times New Roman" w:cs="Times New Roman"/>
          <w:color w:val="0000FF"/>
          <w:sz w:val="24"/>
        </w:rPr>
        <w:t>st37.015</w:t>
      </w:r>
      <w:r w:rsidRPr="009D56BB">
        <w:rPr>
          <w:rFonts w:ascii="Times New Roman" w:hAnsi="Times New Roman" w:cs="Times New Roman"/>
          <w:sz w:val="24"/>
        </w:rPr>
        <w:t xml:space="preserve"> и </w:t>
      </w:r>
      <w:r w:rsidRPr="009D56BB">
        <w:rPr>
          <w:rFonts w:ascii="Times New Roman" w:hAnsi="Times New Roman" w:cs="Times New Roman"/>
          <w:color w:val="0000FF"/>
          <w:sz w:val="24"/>
        </w:rPr>
        <w:t>ds37.010</w:t>
      </w:r>
      <w:r w:rsidRPr="009D56BB">
        <w:rPr>
          <w:rFonts w:ascii="Times New Roman" w:hAnsi="Times New Roman" w:cs="Times New Roman"/>
          <w:sz w:val="24"/>
        </w:rPr>
        <w:t xml:space="preserve">) осуществляется по коду медицинской услуги </w:t>
      </w:r>
      <w:r w:rsidRPr="009D56BB">
        <w:rPr>
          <w:rFonts w:ascii="Times New Roman" w:hAnsi="Times New Roman" w:cs="Times New Roman"/>
          <w:color w:val="0000FF"/>
          <w:sz w:val="24"/>
        </w:rPr>
        <w:t>B05.028.001</w:t>
      </w:r>
      <w:r w:rsidRPr="009D56BB">
        <w:rPr>
          <w:rFonts w:ascii="Times New Roman" w:hAnsi="Times New Roman" w:cs="Times New Roman"/>
          <w:sz w:val="24"/>
        </w:rPr>
        <w:t xml:space="preserve"> "Услуги по медицинской реабилитации пациента с заболеваниями органа слуха" или </w:t>
      </w:r>
      <w:r w:rsidRPr="009D56BB">
        <w:rPr>
          <w:rFonts w:ascii="Times New Roman" w:hAnsi="Times New Roman" w:cs="Times New Roman"/>
          <w:color w:val="0000FF"/>
          <w:sz w:val="24"/>
        </w:rPr>
        <w:t>B05.046.001</w:t>
      </w:r>
      <w:r w:rsidRPr="009D56BB">
        <w:rPr>
          <w:rFonts w:ascii="Times New Roman" w:hAnsi="Times New Roman" w:cs="Times New Roman"/>
          <w:sz w:val="24"/>
        </w:rPr>
        <w:t xml:space="preserve"> "</w:t>
      </w:r>
      <w:proofErr w:type="spellStart"/>
      <w:proofErr w:type="gramStart"/>
      <w:r w:rsidRPr="009D56BB">
        <w:rPr>
          <w:rFonts w:ascii="Times New Roman" w:hAnsi="Times New Roman" w:cs="Times New Roman"/>
          <w:sz w:val="24"/>
        </w:rPr>
        <w:t>Слухо</w:t>
      </w:r>
      <w:proofErr w:type="spellEnd"/>
      <w:r w:rsidRPr="009D56BB">
        <w:rPr>
          <w:rFonts w:ascii="Times New Roman" w:hAnsi="Times New Roman" w:cs="Times New Roman"/>
          <w:sz w:val="24"/>
        </w:rPr>
        <w:t>-речевая</w:t>
      </w:r>
      <w:proofErr w:type="gramEnd"/>
      <w:r w:rsidRPr="009D56BB">
        <w:rPr>
          <w:rFonts w:ascii="Times New Roman" w:hAnsi="Times New Roman" w:cs="Times New Roman"/>
          <w:sz w:val="24"/>
        </w:rPr>
        <w:t xml:space="preserve"> реабилитация глухих детей с </w:t>
      </w:r>
      <w:proofErr w:type="spellStart"/>
      <w:r w:rsidRPr="009D56BB">
        <w:rPr>
          <w:rFonts w:ascii="Times New Roman" w:hAnsi="Times New Roman" w:cs="Times New Roman"/>
          <w:sz w:val="24"/>
        </w:rPr>
        <w:t>кохлеарным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D56BB">
        <w:rPr>
          <w:rFonts w:ascii="Times New Roman" w:hAnsi="Times New Roman" w:cs="Times New Roman"/>
          <w:sz w:val="24"/>
        </w:rPr>
        <w:t>имплантом</w:t>
      </w:r>
      <w:proofErr w:type="spellEnd"/>
      <w:r w:rsidRPr="009D56BB">
        <w:rPr>
          <w:rFonts w:ascii="Times New Roman" w:hAnsi="Times New Roman" w:cs="Times New Roman"/>
          <w:sz w:val="24"/>
        </w:rPr>
        <w:t>" в сочетании с двумя классификационными критериями: возраст до 18 лет (код 5) и код классификационного критерия "</w:t>
      </w:r>
      <w:proofErr w:type="spellStart"/>
      <w:r w:rsidRPr="009D56BB">
        <w:rPr>
          <w:rFonts w:ascii="Times New Roman" w:hAnsi="Times New Roman" w:cs="Times New Roman"/>
          <w:sz w:val="24"/>
        </w:rPr>
        <w:t>rbs</w:t>
      </w:r>
      <w:proofErr w:type="spellEnd"/>
      <w:r w:rsidRPr="009D56BB">
        <w:rPr>
          <w:rFonts w:ascii="Times New Roman" w:hAnsi="Times New Roman" w:cs="Times New Roman"/>
          <w:sz w:val="24"/>
        </w:rPr>
        <w:t>".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Классификационный критерий "</w:t>
      </w:r>
      <w:proofErr w:type="spellStart"/>
      <w:r w:rsidRPr="009D56BB">
        <w:rPr>
          <w:rFonts w:ascii="Times New Roman" w:hAnsi="Times New Roman" w:cs="Times New Roman"/>
          <w:sz w:val="24"/>
        </w:rPr>
        <w:t>rbs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" означает обязательное сочетание двух медицинских услуг: </w:t>
      </w:r>
      <w:r w:rsidRPr="009D56BB">
        <w:rPr>
          <w:rFonts w:ascii="Times New Roman" w:hAnsi="Times New Roman" w:cs="Times New Roman"/>
          <w:color w:val="0000FF"/>
          <w:sz w:val="24"/>
        </w:rPr>
        <w:t>B05.069.005</w:t>
      </w:r>
      <w:r w:rsidRPr="009D56BB">
        <w:rPr>
          <w:rFonts w:ascii="Times New Roman" w:hAnsi="Times New Roman" w:cs="Times New Roman"/>
          <w:sz w:val="24"/>
        </w:rPr>
        <w:t xml:space="preserve"> "Разработка индивидуальной программы дефектологической реабилитации" и </w:t>
      </w:r>
      <w:hyperlink r:id="rId39" w:history="1">
        <w:r w:rsidRPr="009D56BB">
          <w:rPr>
            <w:rFonts w:ascii="Times New Roman" w:hAnsi="Times New Roman" w:cs="Times New Roman"/>
            <w:color w:val="0000FF"/>
            <w:sz w:val="24"/>
          </w:rPr>
          <w:t>B05.069.006</w:t>
        </w:r>
      </w:hyperlink>
      <w:r w:rsidRPr="009D56BB">
        <w:rPr>
          <w:rFonts w:ascii="Times New Roman" w:hAnsi="Times New Roman" w:cs="Times New Roman"/>
          <w:sz w:val="24"/>
        </w:rPr>
        <w:t xml:space="preserve"> "Разработка индивидуальной программы логопедической реабилитации".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9D56BB">
        <w:rPr>
          <w:rFonts w:ascii="Times New Roman" w:hAnsi="Times New Roman" w:cs="Times New Roman"/>
          <w:b/>
          <w:bCs/>
          <w:sz w:val="24"/>
        </w:rPr>
        <w:t>21. Особенности формирования КСГ для случаев лечения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lang w:val="en-US"/>
        </w:rPr>
      </w:pPr>
      <w:r w:rsidRPr="009D56BB">
        <w:rPr>
          <w:rFonts w:ascii="Times New Roman" w:hAnsi="Times New Roman" w:cs="Times New Roman"/>
          <w:b/>
          <w:bCs/>
          <w:sz w:val="24"/>
        </w:rPr>
        <w:t>дерматозов</w:t>
      </w:r>
      <w:r w:rsidRPr="009D56BB">
        <w:rPr>
          <w:rFonts w:ascii="Times New Roman" w:hAnsi="Times New Roman" w:cs="Times New Roman"/>
          <w:b/>
          <w:bCs/>
          <w:sz w:val="24"/>
          <w:lang w:val="en-US"/>
        </w:rPr>
        <w:t xml:space="preserve"> (</w:t>
      </w:r>
      <w:r w:rsidRPr="009D56BB">
        <w:rPr>
          <w:rFonts w:ascii="Times New Roman" w:hAnsi="Times New Roman" w:cs="Times New Roman"/>
          <w:b/>
          <w:bCs/>
          <w:color w:val="0000FF"/>
          <w:sz w:val="24"/>
          <w:lang w:val="en-US"/>
        </w:rPr>
        <w:t>st06.004</w:t>
      </w:r>
      <w:r w:rsidRPr="009D56BB">
        <w:rPr>
          <w:rFonts w:ascii="Times New Roman" w:hAnsi="Times New Roman" w:cs="Times New Roman"/>
          <w:b/>
          <w:bCs/>
          <w:sz w:val="24"/>
          <w:lang w:val="en-US"/>
        </w:rPr>
        <w:t xml:space="preserve"> - </w:t>
      </w:r>
      <w:r w:rsidRPr="009D56BB">
        <w:rPr>
          <w:rFonts w:ascii="Times New Roman" w:hAnsi="Times New Roman" w:cs="Times New Roman"/>
          <w:b/>
          <w:bCs/>
          <w:color w:val="0000FF"/>
          <w:sz w:val="24"/>
          <w:lang w:val="en-US"/>
        </w:rPr>
        <w:t>st06.007</w:t>
      </w:r>
      <w:r w:rsidRPr="009D56BB">
        <w:rPr>
          <w:rFonts w:ascii="Times New Roman" w:hAnsi="Times New Roman" w:cs="Times New Roman"/>
          <w:b/>
          <w:bCs/>
          <w:sz w:val="24"/>
          <w:lang w:val="en-US"/>
        </w:rPr>
        <w:t xml:space="preserve"> </w:t>
      </w:r>
      <w:r w:rsidRPr="009D56BB">
        <w:rPr>
          <w:rFonts w:ascii="Times New Roman" w:hAnsi="Times New Roman" w:cs="Times New Roman"/>
          <w:b/>
          <w:bCs/>
          <w:sz w:val="24"/>
        </w:rPr>
        <w:t>и</w:t>
      </w:r>
      <w:r w:rsidRPr="009D56BB">
        <w:rPr>
          <w:rFonts w:ascii="Times New Roman" w:hAnsi="Times New Roman" w:cs="Times New Roman"/>
          <w:b/>
          <w:bCs/>
          <w:sz w:val="24"/>
          <w:lang w:val="en-US"/>
        </w:rPr>
        <w:t xml:space="preserve"> </w:t>
      </w:r>
      <w:r w:rsidRPr="009D56BB">
        <w:rPr>
          <w:rFonts w:ascii="Times New Roman" w:hAnsi="Times New Roman" w:cs="Times New Roman"/>
          <w:b/>
          <w:bCs/>
          <w:color w:val="0000FF"/>
          <w:sz w:val="24"/>
          <w:lang w:val="en-US"/>
        </w:rPr>
        <w:t>ds06.002</w:t>
      </w:r>
      <w:r w:rsidRPr="009D56BB">
        <w:rPr>
          <w:rFonts w:ascii="Times New Roman" w:hAnsi="Times New Roman" w:cs="Times New Roman"/>
          <w:b/>
          <w:bCs/>
          <w:sz w:val="24"/>
          <w:lang w:val="en-US"/>
        </w:rPr>
        <w:t xml:space="preserve"> - </w:t>
      </w:r>
      <w:r w:rsidR="006B4E37">
        <w:fldChar w:fldCharType="begin"/>
      </w:r>
      <w:r w:rsidR="006B4E37" w:rsidRPr="006B4E37">
        <w:rPr>
          <w:lang w:val="en-US"/>
        </w:rPr>
        <w:instrText xml:space="preserve"> HYPERLINK "https://login.consultant.ru/link/?req=doc&amp;base=LAW&amp;n=472964&amp;dst=107923" </w:instrText>
      </w:r>
      <w:r w:rsidR="006B4E37">
        <w:fldChar w:fldCharType="separate"/>
      </w:r>
      <w:r w:rsidRPr="009D56BB">
        <w:rPr>
          <w:rFonts w:ascii="Times New Roman" w:hAnsi="Times New Roman" w:cs="Times New Roman"/>
          <w:b/>
          <w:bCs/>
          <w:color w:val="0000FF"/>
          <w:sz w:val="24"/>
          <w:lang w:val="en-US"/>
        </w:rPr>
        <w:t>ds06.005</w:t>
      </w:r>
      <w:r w:rsidR="006B4E37">
        <w:rPr>
          <w:rFonts w:ascii="Times New Roman" w:hAnsi="Times New Roman" w:cs="Times New Roman"/>
          <w:b/>
          <w:bCs/>
          <w:color w:val="0000FF"/>
          <w:sz w:val="24"/>
          <w:lang w:val="en-US"/>
        </w:rPr>
        <w:fldChar w:fldCharType="end"/>
      </w:r>
      <w:r w:rsidRPr="009D56BB">
        <w:rPr>
          <w:rFonts w:ascii="Times New Roman" w:hAnsi="Times New Roman" w:cs="Times New Roman"/>
          <w:b/>
          <w:bCs/>
          <w:sz w:val="24"/>
          <w:lang w:val="en-US"/>
        </w:rPr>
        <w:t>)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lang w:val="en-US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lastRenderedPageBreak/>
        <w:t xml:space="preserve">Отнесение к КСГ </w:t>
      </w:r>
      <w:r w:rsidRPr="009D56BB">
        <w:rPr>
          <w:rFonts w:ascii="Times New Roman" w:hAnsi="Times New Roman" w:cs="Times New Roman"/>
          <w:color w:val="0000FF"/>
          <w:sz w:val="24"/>
        </w:rPr>
        <w:t>st06.004</w:t>
      </w:r>
      <w:r w:rsidRPr="009D56BB">
        <w:rPr>
          <w:rFonts w:ascii="Times New Roman" w:hAnsi="Times New Roman" w:cs="Times New Roman"/>
          <w:sz w:val="24"/>
        </w:rPr>
        <w:t xml:space="preserve"> и </w:t>
      </w:r>
      <w:r w:rsidRPr="009D56BB">
        <w:rPr>
          <w:rFonts w:ascii="Times New Roman" w:hAnsi="Times New Roman" w:cs="Times New Roman"/>
          <w:color w:val="0000FF"/>
          <w:sz w:val="24"/>
        </w:rPr>
        <w:t>ds06.002</w:t>
      </w:r>
      <w:r w:rsidRPr="009D56BB">
        <w:rPr>
          <w:rFonts w:ascii="Times New Roman" w:hAnsi="Times New Roman" w:cs="Times New Roman"/>
          <w:sz w:val="24"/>
        </w:rPr>
        <w:t xml:space="preserve"> "Лечение дерматозов с применением наружной терапии" производится только </w:t>
      </w:r>
      <w:r w:rsidRPr="00DD55BC">
        <w:rPr>
          <w:rFonts w:ascii="Times New Roman" w:hAnsi="Times New Roman" w:cs="Times New Roman"/>
          <w:sz w:val="24"/>
        </w:rPr>
        <w:t>по коду МКБ-10 (диагнозу</w:t>
      </w:r>
      <w:r w:rsidRPr="009D56BB">
        <w:rPr>
          <w:rFonts w:ascii="Times New Roman" w:hAnsi="Times New Roman" w:cs="Times New Roman"/>
          <w:sz w:val="24"/>
        </w:rPr>
        <w:t>).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Отнесение к КСГ </w:t>
      </w:r>
      <w:r w:rsidRPr="009D56BB">
        <w:rPr>
          <w:rFonts w:ascii="Times New Roman" w:hAnsi="Times New Roman" w:cs="Times New Roman"/>
          <w:color w:val="0000FF"/>
          <w:sz w:val="24"/>
        </w:rPr>
        <w:t>st06.005</w:t>
      </w:r>
      <w:r w:rsidRPr="009D56BB">
        <w:rPr>
          <w:rFonts w:ascii="Times New Roman" w:hAnsi="Times New Roman" w:cs="Times New Roman"/>
          <w:sz w:val="24"/>
        </w:rPr>
        <w:t xml:space="preserve"> и </w:t>
      </w:r>
      <w:r w:rsidRPr="009D56BB">
        <w:rPr>
          <w:rFonts w:ascii="Times New Roman" w:hAnsi="Times New Roman" w:cs="Times New Roman"/>
          <w:color w:val="0000FF"/>
          <w:sz w:val="24"/>
        </w:rPr>
        <w:t>ds06.003</w:t>
      </w:r>
      <w:r w:rsidRPr="009D56BB">
        <w:rPr>
          <w:rFonts w:ascii="Times New Roman" w:hAnsi="Times New Roman" w:cs="Times New Roman"/>
          <w:sz w:val="24"/>
        </w:rPr>
        <w:t xml:space="preserve"> "Лечение дерматозов с применением наружной терапии, физиотерапии, </w:t>
      </w:r>
      <w:proofErr w:type="spellStart"/>
      <w:r w:rsidRPr="009D56BB">
        <w:rPr>
          <w:rFonts w:ascii="Times New Roman" w:hAnsi="Times New Roman" w:cs="Times New Roman"/>
          <w:sz w:val="24"/>
        </w:rPr>
        <w:t>плазмафереза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", </w:t>
      </w:r>
      <w:r w:rsidRPr="009D56BB">
        <w:rPr>
          <w:rFonts w:ascii="Times New Roman" w:hAnsi="Times New Roman" w:cs="Times New Roman"/>
          <w:color w:val="0000FF"/>
          <w:sz w:val="24"/>
        </w:rPr>
        <w:t>st06.006</w:t>
      </w:r>
      <w:r w:rsidRPr="009D56BB">
        <w:rPr>
          <w:rFonts w:ascii="Times New Roman" w:hAnsi="Times New Roman" w:cs="Times New Roman"/>
          <w:sz w:val="24"/>
        </w:rPr>
        <w:t xml:space="preserve"> и </w:t>
      </w:r>
      <w:r w:rsidRPr="009D56BB">
        <w:rPr>
          <w:rFonts w:ascii="Times New Roman" w:hAnsi="Times New Roman" w:cs="Times New Roman"/>
          <w:color w:val="0000FF"/>
          <w:sz w:val="24"/>
        </w:rPr>
        <w:t>ds06.004</w:t>
      </w:r>
      <w:r w:rsidRPr="009D56BB">
        <w:rPr>
          <w:rFonts w:ascii="Times New Roman" w:hAnsi="Times New Roman" w:cs="Times New Roman"/>
          <w:sz w:val="24"/>
        </w:rPr>
        <w:t xml:space="preserve"> "Лечение дерматозов с применением наружной и системной терапии", </w:t>
      </w:r>
      <w:r w:rsidRPr="009D56BB">
        <w:rPr>
          <w:rFonts w:ascii="Times New Roman" w:hAnsi="Times New Roman" w:cs="Times New Roman"/>
          <w:color w:val="0000FF"/>
          <w:sz w:val="24"/>
        </w:rPr>
        <w:t>st06.007</w:t>
      </w:r>
      <w:r w:rsidRPr="009D56BB">
        <w:rPr>
          <w:rFonts w:ascii="Times New Roman" w:hAnsi="Times New Roman" w:cs="Times New Roman"/>
          <w:sz w:val="24"/>
        </w:rPr>
        <w:t xml:space="preserve"> и </w:t>
      </w:r>
      <w:r w:rsidRPr="009D56BB">
        <w:rPr>
          <w:rFonts w:ascii="Times New Roman" w:hAnsi="Times New Roman" w:cs="Times New Roman"/>
          <w:color w:val="0000FF"/>
          <w:sz w:val="24"/>
        </w:rPr>
        <w:t>ds06.005</w:t>
      </w:r>
      <w:r w:rsidRPr="009D56BB">
        <w:rPr>
          <w:rFonts w:ascii="Times New Roman" w:hAnsi="Times New Roman" w:cs="Times New Roman"/>
          <w:sz w:val="24"/>
        </w:rPr>
        <w:t xml:space="preserve"> "Лечение дерматозов с применением наружной терапии и фототерапии" производится по комбинации кода МКБ-10 (диагноза) и иного классификационного критерия из диапазона "derm1" - "derm9", соответствующего примененному виду терапии в соответствии со справочником "ДКК" файла "Расшифровка групп". Для случаев лечения псориаза в ином классификационном критерии также предусмотрена оценка индекса тяжести и распространенности псориаза (PASI).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Также в указанные КСГ добавлен код МКБ-10 C84.0 - Грибовидный микоз. При этом сочетание кода C84.0 с иным классификационным критерием "derm4", или "derm5", или "derm7", или "derm8" возможно только при оказании медицинской помощи по профилю "</w:t>
      </w:r>
      <w:proofErr w:type="spellStart"/>
      <w:r w:rsidRPr="009D56BB">
        <w:rPr>
          <w:rFonts w:ascii="Times New Roman" w:hAnsi="Times New Roman" w:cs="Times New Roman"/>
          <w:sz w:val="24"/>
        </w:rPr>
        <w:t>Дерматовенерология</w:t>
      </w:r>
      <w:proofErr w:type="spellEnd"/>
      <w:r w:rsidRPr="009D56BB">
        <w:rPr>
          <w:rFonts w:ascii="Times New Roman" w:hAnsi="Times New Roman" w:cs="Times New Roman"/>
          <w:sz w:val="24"/>
        </w:rPr>
        <w:t>".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9D56BB">
        <w:rPr>
          <w:rFonts w:ascii="Times New Roman" w:hAnsi="Times New Roman" w:cs="Times New Roman"/>
          <w:b/>
          <w:bCs/>
          <w:sz w:val="24"/>
        </w:rPr>
        <w:t>22. Оплата случаев лечения соматических заболеваний,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9D56BB">
        <w:rPr>
          <w:rFonts w:ascii="Times New Roman" w:hAnsi="Times New Roman" w:cs="Times New Roman"/>
          <w:b/>
          <w:bCs/>
          <w:sz w:val="24"/>
        </w:rPr>
        <w:t>осложненных старческой астенией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КСГ </w:t>
      </w:r>
      <w:r w:rsidRPr="009D56BB">
        <w:rPr>
          <w:rFonts w:ascii="Times New Roman" w:hAnsi="Times New Roman" w:cs="Times New Roman"/>
          <w:color w:val="0000FF"/>
          <w:sz w:val="24"/>
        </w:rPr>
        <w:t>st38.001</w:t>
      </w:r>
      <w:r w:rsidRPr="009D56BB">
        <w:rPr>
          <w:rFonts w:ascii="Times New Roman" w:hAnsi="Times New Roman" w:cs="Times New Roman"/>
          <w:sz w:val="24"/>
        </w:rPr>
        <w:t xml:space="preserve"> "Соматические заболевания, осложненные старческой астенией" формируется с учетом двух классификационных критериев - основного диагноза пациента (из установленного Расшифровкой групп перечня) и сопутствующего диагноза пациента (R54 Старческая астения).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Обязательным условием для оплаты медицинской помощи по данной КСГ также является лечение на геронтологической профильной койке.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9D56BB">
        <w:rPr>
          <w:rFonts w:ascii="Times New Roman" w:hAnsi="Times New Roman" w:cs="Times New Roman"/>
          <w:b/>
          <w:bCs/>
          <w:sz w:val="24"/>
        </w:rPr>
        <w:t>23. Оплата медицинской помощи с применением методов диализа</w:t>
      </w: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20FCF" w:rsidRPr="009D56BB" w:rsidRDefault="00020FCF" w:rsidP="00020F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Примеры КСГ в стационарных условиях: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КСГ </w:t>
      </w:r>
      <w:r w:rsidRPr="009D56BB">
        <w:rPr>
          <w:rFonts w:ascii="Times New Roman" w:hAnsi="Times New Roman" w:cs="Times New Roman"/>
          <w:color w:val="0000FF"/>
          <w:sz w:val="24"/>
        </w:rPr>
        <w:t>st18.002</w:t>
      </w:r>
      <w:r w:rsidRPr="009D56BB">
        <w:rPr>
          <w:rFonts w:ascii="Times New Roman" w:hAnsi="Times New Roman" w:cs="Times New Roman"/>
          <w:sz w:val="24"/>
        </w:rPr>
        <w:t xml:space="preserve"> "Формирование, имплантация, реконструкция, удаление, смена доступа для диализа". Группа формируется исходя из соответствующих кодов МКБ-10 и кодов номенклатуры, обозначающих выполнение услуг, обеспечивающих доступ для диализа.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КСГ </w:t>
      </w:r>
      <w:r w:rsidRPr="009D56BB">
        <w:rPr>
          <w:rFonts w:ascii="Times New Roman" w:hAnsi="Times New Roman" w:cs="Times New Roman"/>
          <w:color w:val="0000FF"/>
          <w:sz w:val="24"/>
        </w:rPr>
        <w:t>st18.001</w:t>
      </w:r>
      <w:r w:rsidRPr="009D56BB">
        <w:rPr>
          <w:rFonts w:ascii="Times New Roman" w:hAnsi="Times New Roman" w:cs="Times New Roman"/>
          <w:sz w:val="24"/>
        </w:rPr>
        <w:t xml:space="preserve"> "Почечная недостаточность".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Группа включает острое и устойчивое нарушение функции почек (острая почечная недостаточность и хронические болезни почек).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Пример в условиях дневного стационара: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КСГ </w:t>
      </w:r>
      <w:r w:rsidRPr="009D56BB">
        <w:rPr>
          <w:rFonts w:ascii="Times New Roman" w:hAnsi="Times New Roman" w:cs="Times New Roman"/>
          <w:color w:val="0000FF"/>
          <w:sz w:val="24"/>
        </w:rPr>
        <w:t>ds18.002</w:t>
      </w:r>
      <w:r w:rsidRPr="009D56BB">
        <w:rPr>
          <w:rFonts w:ascii="Times New Roman" w:hAnsi="Times New Roman" w:cs="Times New Roman"/>
          <w:sz w:val="24"/>
        </w:rPr>
        <w:t xml:space="preserve"> "Лекарственная терапия у пациентов, получающих диализ".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>Данная группа включает в себя затраты на лекарственные препараты для лечения и профилактики осложнений диализа (</w:t>
      </w:r>
      <w:proofErr w:type="spellStart"/>
      <w:r w:rsidRPr="009D56BB">
        <w:rPr>
          <w:rFonts w:ascii="Times New Roman" w:hAnsi="Times New Roman" w:cs="Times New Roman"/>
          <w:sz w:val="24"/>
        </w:rPr>
        <w:t>эритропоэз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стимулирующие препараты, препараты железа, фосфат связывающие вещества, </w:t>
      </w:r>
      <w:proofErr w:type="spellStart"/>
      <w:r w:rsidRPr="009D56BB">
        <w:rPr>
          <w:rFonts w:ascii="Times New Roman" w:hAnsi="Times New Roman" w:cs="Times New Roman"/>
          <w:sz w:val="24"/>
        </w:rPr>
        <w:t>кальцимиметики</w:t>
      </w:r>
      <w:proofErr w:type="spellEnd"/>
      <w:r w:rsidRPr="009D56BB">
        <w:rPr>
          <w:rFonts w:ascii="Times New Roman" w:hAnsi="Times New Roman" w:cs="Times New Roman"/>
          <w:sz w:val="24"/>
        </w:rPr>
        <w:t>, препараты витамина Д и др.).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КСГ </w:t>
      </w:r>
      <w:hyperlink r:id="rId40" w:history="1">
        <w:r w:rsidRPr="009D56BB">
          <w:rPr>
            <w:rFonts w:ascii="Times New Roman" w:hAnsi="Times New Roman" w:cs="Times New Roman"/>
            <w:color w:val="0000FF"/>
            <w:sz w:val="24"/>
          </w:rPr>
          <w:t>ds18.003</w:t>
        </w:r>
      </w:hyperlink>
      <w:r w:rsidRPr="009D56BB">
        <w:rPr>
          <w:rFonts w:ascii="Times New Roman" w:hAnsi="Times New Roman" w:cs="Times New Roman"/>
          <w:sz w:val="24"/>
        </w:rPr>
        <w:t xml:space="preserve"> "Формирование, имплантация, удаление, смена доступа для диализа"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t xml:space="preserve">Группа формируется исходя из соответствующих кодов </w:t>
      </w:r>
      <w:hyperlink r:id="rId41" w:history="1">
        <w:r w:rsidRPr="009D56BB">
          <w:rPr>
            <w:rFonts w:ascii="Times New Roman" w:hAnsi="Times New Roman" w:cs="Times New Roman"/>
            <w:color w:val="0000FF"/>
            <w:sz w:val="24"/>
          </w:rPr>
          <w:t>МКБ 10</w:t>
        </w:r>
      </w:hyperlink>
      <w:r w:rsidRPr="009D56BB">
        <w:rPr>
          <w:rFonts w:ascii="Times New Roman" w:hAnsi="Times New Roman" w:cs="Times New Roman"/>
          <w:sz w:val="24"/>
        </w:rPr>
        <w:t xml:space="preserve"> и кодов </w:t>
      </w:r>
      <w:hyperlink r:id="rId42" w:history="1">
        <w:r w:rsidRPr="009D56BB">
          <w:rPr>
            <w:rFonts w:ascii="Times New Roman" w:hAnsi="Times New Roman" w:cs="Times New Roman"/>
            <w:color w:val="0000FF"/>
            <w:sz w:val="24"/>
          </w:rPr>
          <w:t>номенклатуры</w:t>
        </w:r>
      </w:hyperlink>
      <w:r w:rsidRPr="009D56BB">
        <w:rPr>
          <w:rFonts w:ascii="Times New Roman" w:hAnsi="Times New Roman" w:cs="Times New Roman"/>
          <w:sz w:val="24"/>
        </w:rPr>
        <w:t>, обозначающих выполнение услуг, обеспечивающих доступ для диализа.</w:t>
      </w:r>
    </w:p>
    <w:p w:rsidR="00020FCF" w:rsidRPr="009D56BB" w:rsidRDefault="00020FCF" w:rsidP="00020FCF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9D56BB">
        <w:rPr>
          <w:rFonts w:ascii="Times New Roman" w:hAnsi="Times New Roman" w:cs="Times New Roman"/>
          <w:sz w:val="24"/>
        </w:rPr>
        <w:lastRenderedPageBreak/>
        <w:t xml:space="preserve">При этом стоимость услуги с учетом количества фактически выполненных услуг прибавляется в рамках одного случая лечения по всем КСГ. Перечень рекомендуемых коэффициентов относительной </w:t>
      </w:r>
      <w:proofErr w:type="spellStart"/>
      <w:r w:rsidRPr="009D56BB">
        <w:rPr>
          <w:rFonts w:ascii="Times New Roman" w:hAnsi="Times New Roman" w:cs="Times New Roman"/>
          <w:sz w:val="24"/>
        </w:rPr>
        <w:t>затратоемкости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к базовым тарифам (</w:t>
      </w:r>
      <w:hyperlink r:id="rId43" w:history="1">
        <w:r w:rsidRPr="009D56BB">
          <w:rPr>
            <w:rFonts w:ascii="Times New Roman" w:hAnsi="Times New Roman" w:cs="Times New Roman"/>
            <w:color w:val="0000FF"/>
            <w:sz w:val="24"/>
          </w:rPr>
          <w:t>A18.05.002</w:t>
        </w:r>
      </w:hyperlink>
      <w:r w:rsidRPr="009D56BB">
        <w:rPr>
          <w:rFonts w:ascii="Times New Roman" w:hAnsi="Times New Roman" w:cs="Times New Roman"/>
          <w:sz w:val="24"/>
        </w:rPr>
        <w:t xml:space="preserve"> "Гемодиализ" и </w:t>
      </w:r>
      <w:hyperlink r:id="rId44" w:history="1">
        <w:r w:rsidRPr="009D56BB">
          <w:rPr>
            <w:rFonts w:ascii="Times New Roman" w:hAnsi="Times New Roman" w:cs="Times New Roman"/>
            <w:color w:val="0000FF"/>
            <w:sz w:val="24"/>
          </w:rPr>
          <w:t>A18.30.001</w:t>
        </w:r>
      </w:hyperlink>
      <w:r w:rsidRPr="009D56BB">
        <w:rPr>
          <w:rFonts w:ascii="Times New Roman" w:hAnsi="Times New Roman" w:cs="Times New Roman"/>
          <w:sz w:val="24"/>
        </w:rPr>
        <w:t xml:space="preserve"> "</w:t>
      </w:r>
      <w:proofErr w:type="spellStart"/>
      <w:r w:rsidRPr="009D56BB">
        <w:rPr>
          <w:rFonts w:ascii="Times New Roman" w:hAnsi="Times New Roman" w:cs="Times New Roman"/>
          <w:sz w:val="24"/>
        </w:rPr>
        <w:t>Перитонеальный</w:t>
      </w:r>
      <w:proofErr w:type="spellEnd"/>
      <w:r w:rsidRPr="009D56BB">
        <w:rPr>
          <w:rFonts w:ascii="Times New Roman" w:hAnsi="Times New Roman" w:cs="Times New Roman"/>
          <w:sz w:val="24"/>
        </w:rPr>
        <w:t xml:space="preserve"> диализ") для оплаты диализа (без учета коэффициента дифференциации), представлен в </w:t>
      </w:r>
      <w:hyperlink r:id="rId45" w:history="1">
        <w:r w:rsidRPr="009D56BB">
          <w:rPr>
            <w:rFonts w:ascii="Times New Roman" w:hAnsi="Times New Roman" w:cs="Times New Roman"/>
            <w:color w:val="0000FF"/>
            <w:sz w:val="24"/>
          </w:rPr>
          <w:t>Приложении 2</w:t>
        </w:r>
      </w:hyperlink>
      <w:r w:rsidRPr="009D56BB">
        <w:rPr>
          <w:rFonts w:ascii="Times New Roman" w:hAnsi="Times New Roman" w:cs="Times New Roman"/>
          <w:sz w:val="24"/>
        </w:rPr>
        <w:t xml:space="preserve"> к настоящим рекомендациям. Поправочные коэффициенты: КУС, КСЛП, коэффициент специфики распространяются только на КСГ, установленные </w:t>
      </w:r>
      <w:hyperlink r:id="rId46" w:history="1">
        <w:r w:rsidRPr="009D56BB">
          <w:rPr>
            <w:rFonts w:ascii="Times New Roman" w:hAnsi="Times New Roman" w:cs="Times New Roman"/>
            <w:color w:val="0000FF"/>
            <w:sz w:val="24"/>
          </w:rPr>
          <w:t>Программой</w:t>
        </w:r>
      </w:hyperlink>
      <w:r w:rsidRPr="009D56BB">
        <w:rPr>
          <w:rFonts w:ascii="Times New Roman" w:hAnsi="Times New Roman" w:cs="Times New Roman"/>
          <w:sz w:val="24"/>
        </w:rPr>
        <w:t>, и подгруппы в их составе. Применение поправочных коэффициентов к стоимости услуг диализа недопустимо.</w:t>
      </w: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20FCF" w:rsidRPr="00020FCF" w:rsidRDefault="00020FCF" w:rsidP="00020F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020FCF" w:rsidRPr="00020FCF" w:rsidSect="009D56B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764"/>
    <w:rsid w:val="00020FCF"/>
    <w:rsid w:val="0008751B"/>
    <w:rsid w:val="001A7480"/>
    <w:rsid w:val="001B02CC"/>
    <w:rsid w:val="003C0C20"/>
    <w:rsid w:val="00427369"/>
    <w:rsid w:val="004D2A20"/>
    <w:rsid w:val="00596B0F"/>
    <w:rsid w:val="006166FB"/>
    <w:rsid w:val="006B4E37"/>
    <w:rsid w:val="006D7FC4"/>
    <w:rsid w:val="007814BF"/>
    <w:rsid w:val="0079626F"/>
    <w:rsid w:val="00965700"/>
    <w:rsid w:val="009D56BB"/>
    <w:rsid w:val="00CA1919"/>
    <w:rsid w:val="00DD55BC"/>
    <w:rsid w:val="00EA0CFB"/>
    <w:rsid w:val="00EA65ED"/>
    <w:rsid w:val="00F5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0F88A-8483-4875-B180-87D6CCF1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login.consultant.ru/link/?req=doc&amp;base=LAW&amp;n=472964&amp;dst=105381" TargetMode="External"/><Relationship Id="rId18" Type="http://schemas.openxmlformats.org/officeDocument/2006/relationships/image" Target="media/image5.png"/><Relationship Id="rId26" Type="http://schemas.openxmlformats.org/officeDocument/2006/relationships/hyperlink" Target="https://login.consultant.ru/link/?req=doc&amp;base=LAW&amp;n=472964&amp;dst=106630" TargetMode="External"/><Relationship Id="rId39" Type="http://schemas.openxmlformats.org/officeDocument/2006/relationships/hyperlink" Target="https://login.consultant.ru/link/?req=doc&amp;base=LAW&amp;n=371416&amp;dst=1209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2964&amp;dst=105955" TargetMode="External"/><Relationship Id="rId34" Type="http://schemas.openxmlformats.org/officeDocument/2006/relationships/hyperlink" Target="https://login.consultant.ru/link/?req=doc&amp;base=LAW&amp;n=472964&amp;dst=107466" TargetMode="External"/><Relationship Id="rId42" Type="http://schemas.openxmlformats.org/officeDocument/2006/relationships/hyperlink" Target="https://login.consultant.ru/link/?req=doc&amp;base=LAW&amp;n=371416&amp;dst=100016" TargetMode="External"/><Relationship Id="rId47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https://login.consultant.ru/link/?req=doc&amp;base=LAW&amp;n=472964&amp;dst=105363" TargetMode="External"/><Relationship Id="rId17" Type="http://schemas.openxmlformats.org/officeDocument/2006/relationships/hyperlink" Target="https://login.consultant.ru/link/?req=doc&amp;base=EXPZ&amp;n=763941" TargetMode="External"/><Relationship Id="rId25" Type="http://schemas.openxmlformats.org/officeDocument/2006/relationships/image" Target="media/image6.png"/><Relationship Id="rId33" Type="http://schemas.openxmlformats.org/officeDocument/2006/relationships/hyperlink" Target="https://login.consultant.ru/link/?req=doc&amp;base=LAW&amp;n=472964&amp;dst=109129" TargetMode="External"/><Relationship Id="rId38" Type="http://schemas.openxmlformats.org/officeDocument/2006/relationships/hyperlink" Target="https://login.consultant.ru/link/?req=doc&amp;base=EXPZ&amp;n=763941" TargetMode="External"/><Relationship Id="rId46" Type="http://schemas.openxmlformats.org/officeDocument/2006/relationships/hyperlink" Target="https://login.consultant.ru/link/?req=doc&amp;base=LAW&amp;n=472964&amp;dst=1000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2964&amp;dst=105588" TargetMode="External"/><Relationship Id="rId20" Type="http://schemas.openxmlformats.org/officeDocument/2006/relationships/hyperlink" Target="https://login.consultant.ru/link/?req=doc&amp;base=EXPZ&amp;n=763941" TargetMode="External"/><Relationship Id="rId29" Type="http://schemas.openxmlformats.org/officeDocument/2006/relationships/hyperlink" Target="https://login.consultant.ru/link/?req=doc&amp;base=LAW&amp;n=472964&amp;dst=106426" TargetMode="External"/><Relationship Id="rId41" Type="http://schemas.openxmlformats.org/officeDocument/2006/relationships/hyperlink" Target="https://login.consultant.ru/link/?req=doc&amp;base=EXPZ&amp;n=76394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s://login.consultant.ru/link/?req=doc&amp;base=LAW&amp;n=472964&amp;dst=104921" TargetMode="External"/><Relationship Id="rId24" Type="http://schemas.openxmlformats.org/officeDocument/2006/relationships/hyperlink" Target="https://login.consultant.ru/link/?req=doc&amp;base=EXPZ&amp;n=763941" TargetMode="External"/><Relationship Id="rId32" Type="http://schemas.openxmlformats.org/officeDocument/2006/relationships/hyperlink" Target="https://login.consultant.ru/link/?req=doc&amp;base=LAW&amp;n=472964&amp;dst=109015" TargetMode="External"/><Relationship Id="rId37" Type="http://schemas.openxmlformats.org/officeDocument/2006/relationships/hyperlink" Target="https://login.consultant.ru/link/?req=doc&amp;base=LAW&amp;n=472964&amp;dst=109129" TargetMode="External"/><Relationship Id="rId40" Type="http://schemas.openxmlformats.org/officeDocument/2006/relationships/hyperlink" Target="https://login.consultant.ru/link/?req=doc&amp;base=LAW&amp;n=472964&amp;dst=108190" TargetMode="External"/><Relationship Id="rId45" Type="http://schemas.openxmlformats.org/officeDocument/2006/relationships/hyperlink" Target="https://login.consultant.ru/link/?req=doc&amp;base=LAW&amp;n=470284&amp;dst=10173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login.consultant.ru/link/?req=doc&amp;base=EXPZ&amp;n=763941" TargetMode="External"/><Relationship Id="rId23" Type="http://schemas.openxmlformats.org/officeDocument/2006/relationships/hyperlink" Target="https://login.consultant.ru/link/?req=doc&amp;base=LAW&amp;n=472964&amp;dst=106775" TargetMode="External"/><Relationship Id="rId28" Type="http://schemas.openxmlformats.org/officeDocument/2006/relationships/hyperlink" Target="https://login.consultant.ru/link/?req=doc&amp;base=LAW&amp;n=472964&amp;dst=106630" TargetMode="External"/><Relationship Id="rId36" Type="http://schemas.openxmlformats.org/officeDocument/2006/relationships/hyperlink" Target="https://login.consultant.ru/link/?req=doc&amp;base=LAW&amp;n=472964&amp;dst=109015" TargetMode="External"/><Relationship Id="rId10" Type="http://schemas.openxmlformats.org/officeDocument/2006/relationships/hyperlink" Target="https://login.consultant.ru/link/?req=doc&amp;base=LAW&amp;n=472964&amp;dst=104915" TargetMode="External"/><Relationship Id="rId19" Type="http://schemas.openxmlformats.org/officeDocument/2006/relationships/hyperlink" Target="https://login.consultant.ru/link/?req=doc&amp;base=LAW&amp;n=470284&amp;dst=103539" TargetMode="External"/><Relationship Id="rId31" Type="http://schemas.openxmlformats.org/officeDocument/2006/relationships/hyperlink" Target="https://login.consultant.ru/link/?req=doc&amp;base=LAW&amp;n=472964&amp;dst=107581" TargetMode="External"/><Relationship Id="rId44" Type="http://schemas.openxmlformats.org/officeDocument/2006/relationships/hyperlink" Target="https://login.consultant.ru/link/?req=doc&amp;base=LAW&amp;n=371416&amp;dst=1132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2964&amp;dst=104847" TargetMode="External"/><Relationship Id="rId14" Type="http://schemas.openxmlformats.org/officeDocument/2006/relationships/hyperlink" Target="https://login.consultant.ru/link/?req=doc&amp;base=LAW&amp;n=472964&amp;dst=105405" TargetMode="External"/><Relationship Id="rId22" Type="http://schemas.openxmlformats.org/officeDocument/2006/relationships/hyperlink" Target="https://login.consultant.ru/link/?req=doc&amp;base=LAW&amp;n=371416&amp;dst=100016" TargetMode="External"/><Relationship Id="rId27" Type="http://schemas.openxmlformats.org/officeDocument/2006/relationships/hyperlink" Target="https://login.consultant.ru/link/?req=doc&amp;base=LAW&amp;n=472964&amp;dst=106426" TargetMode="External"/><Relationship Id="rId30" Type="http://schemas.openxmlformats.org/officeDocument/2006/relationships/hyperlink" Target="https://login.consultant.ru/link/?req=doc&amp;base=LAW&amp;n=472964&amp;dst=107466" TargetMode="External"/><Relationship Id="rId35" Type="http://schemas.openxmlformats.org/officeDocument/2006/relationships/hyperlink" Target="https://login.consultant.ru/link/?req=doc&amp;base=LAW&amp;n=472964&amp;dst=107581" TargetMode="External"/><Relationship Id="rId43" Type="http://schemas.openxmlformats.org/officeDocument/2006/relationships/hyperlink" Target="https://login.consultant.ru/link/?req=doc&amp;base=LAW&amp;n=371416&amp;dst=113221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B3A31-98D0-4491-BAE5-D6123631D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39</Pages>
  <Words>13193</Words>
  <Characters>75201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14</cp:revision>
  <dcterms:created xsi:type="dcterms:W3CDTF">2024-04-10T23:18:00Z</dcterms:created>
  <dcterms:modified xsi:type="dcterms:W3CDTF">2024-04-25T00:37:00Z</dcterms:modified>
</cp:coreProperties>
</file>